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C6" w:rsidRPr="003C1D2A" w:rsidRDefault="005D6678" w:rsidP="003C1D2A">
      <w:pPr>
        <w:spacing w:line="276" w:lineRule="auto"/>
        <w:jc w:val="right"/>
        <w:rPr>
          <w:bCs/>
          <w:sz w:val="20"/>
          <w:szCs w:val="20"/>
        </w:rPr>
      </w:pPr>
      <w:r w:rsidRPr="003C1D2A">
        <w:rPr>
          <w:bCs/>
          <w:sz w:val="20"/>
          <w:szCs w:val="20"/>
        </w:rPr>
        <w:t>Приложение № 3</w:t>
      </w:r>
    </w:p>
    <w:p w:rsidR="00AE1099" w:rsidRPr="003C1D2A" w:rsidRDefault="00AE1099" w:rsidP="003C1D2A">
      <w:pPr>
        <w:spacing w:line="276" w:lineRule="auto"/>
        <w:jc w:val="both"/>
        <w:rPr>
          <w:b/>
          <w:sz w:val="20"/>
          <w:szCs w:val="20"/>
        </w:rPr>
      </w:pPr>
    </w:p>
    <w:p w:rsidR="006D0271" w:rsidRPr="003C1D2A" w:rsidRDefault="00AE1099" w:rsidP="003C1D2A">
      <w:pPr>
        <w:spacing w:line="276" w:lineRule="auto"/>
        <w:jc w:val="center"/>
        <w:rPr>
          <w:b/>
          <w:sz w:val="20"/>
          <w:szCs w:val="20"/>
        </w:rPr>
      </w:pPr>
      <w:r w:rsidRPr="003C1D2A">
        <w:rPr>
          <w:b/>
          <w:sz w:val="20"/>
          <w:szCs w:val="20"/>
        </w:rPr>
        <w:t>ПРОЕКТ ГРАЖДАНСКО-ПРАВОВОГО ДОГОВОРА</w:t>
      </w:r>
    </w:p>
    <w:p w:rsidR="003C1D2A" w:rsidRPr="003C1D2A" w:rsidRDefault="003C1D2A" w:rsidP="003C1D2A">
      <w:pPr>
        <w:spacing w:line="276" w:lineRule="auto"/>
        <w:jc w:val="center"/>
        <w:rPr>
          <w:sz w:val="20"/>
          <w:szCs w:val="20"/>
        </w:rPr>
      </w:pPr>
      <w:r w:rsidRPr="003C1D2A">
        <w:rPr>
          <w:sz w:val="20"/>
          <w:szCs w:val="20"/>
        </w:rPr>
        <w:t>на поставку приборов и расходных материалов для нужд ЛКМ «</w:t>
      </w:r>
      <w:proofErr w:type="spellStart"/>
      <w:r w:rsidRPr="003C1D2A">
        <w:rPr>
          <w:sz w:val="20"/>
          <w:szCs w:val="20"/>
        </w:rPr>
        <w:t>Братсктехэксперт</w:t>
      </w:r>
      <w:proofErr w:type="spellEnd"/>
      <w:r w:rsidRPr="003C1D2A">
        <w:rPr>
          <w:sz w:val="20"/>
          <w:szCs w:val="20"/>
        </w:rPr>
        <w:t xml:space="preserve"> БрГУ» КУИЦ «Энергетика» БрГУ</w:t>
      </w:r>
    </w:p>
    <w:p w:rsidR="006D0271" w:rsidRPr="003C1D2A" w:rsidRDefault="006D0271" w:rsidP="003C1D2A">
      <w:pPr>
        <w:widowControl w:val="0"/>
        <w:autoSpaceDE w:val="0"/>
        <w:autoSpaceDN w:val="0"/>
        <w:adjustRightInd w:val="0"/>
        <w:spacing w:line="276" w:lineRule="auto"/>
        <w:jc w:val="both"/>
        <w:rPr>
          <w:sz w:val="20"/>
          <w:szCs w:val="20"/>
        </w:rPr>
      </w:pPr>
    </w:p>
    <w:p w:rsidR="006D0271" w:rsidRPr="003C1D2A" w:rsidRDefault="006D0271" w:rsidP="003C1D2A">
      <w:pPr>
        <w:widowControl w:val="0"/>
        <w:autoSpaceDE w:val="0"/>
        <w:autoSpaceDN w:val="0"/>
        <w:adjustRightInd w:val="0"/>
        <w:spacing w:line="276" w:lineRule="auto"/>
        <w:jc w:val="center"/>
        <w:rPr>
          <w:sz w:val="20"/>
          <w:szCs w:val="20"/>
        </w:rPr>
      </w:pPr>
      <w:r w:rsidRPr="003C1D2A">
        <w:rPr>
          <w:sz w:val="20"/>
          <w:szCs w:val="20"/>
        </w:rPr>
        <w:t xml:space="preserve">г. Братск                                 </w:t>
      </w:r>
      <w:r w:rsidRPr="003C1D2A">
        <w:rPr>
          <w:sz w:val="20"/>
          <w:szCs w:val="20"/>
        </w:rPr>
        <w:tab/>
      </w:r>
      <w:r w:rsidRPr="003C1D2A">
        <w:rPr>
          <w:sz w:val="20"/>
          <w:szCs w:val="20"/>
        </w:rPr>
        <w:tab/>
      </w:r>
      <w:r w:rsidRPr="003C1D2A">
        <w:rPr>
          <w:sz w:val="20"/>
          <w:szCs w:val="20"/>
        </w:rPr>
        <w:tab/>
      </w:r>
      <w:r w:rsidRPr="003C1D2A">
        <w:rPr>
          <w:sz w:val="20"/>
          <w:szCs w:val="20"/>
        </w:rPr>
        <w:tab/>
      </w:r>
      <w:r w:rsidRPr="003C1D2A">
        <w:rPr>
          <w:sz w:val="20"/>
          <w:szCs w:val="20"/>
        </w:rPr>
        <w:tab/>
      </w:r>
      <w:r w:rsidRPr="003C1D2A">
        <w:rPr>
          <w:sz w:val="20"/>
          <w:szCs w:val="20"/>
        </w:rPr>
        <w:tab/>
      </w:r>
      <w:r w:rsidRPr="003C1D2A">
        <w:rPr>
          <w:sz w:val="20"/>
          <w:szCs w:val="20"/>
        </w:rPr>
        <w:tab/>
      </w:r>
      <w:r w:rsidR="003C1D2A">
        <w:rPr>
          <w:sz w:val="20"/>
          <w:szCs w:val="20"/>
        </w:rPr>
        <w:t xml:space="preserve">              </w:t>
      </w:r>
      <w:r w:rsidRPr="003C1D2A">
        <w:rPr>
          <w:sz w:val="20"/>
          <w:szCs w:val="20"/>
        </w:rPr>
        <w:t xml:space="preserve">        «___» ______  </w:t>
      </w:r>
      <w:r w:rsidR="00BB3DB6" w:rsidRPr="003C1D2A">
        <w:rPr>
          <w:sz w:val="20"/>
          <w:szCs w:val="20"/>
        </w:rPr>
        <w:t>2022</w:t>
      </w:r>
      <w:r w:rsidRPr="003C1D2A">
        <w:rPr>
          <w:sz w:val="20"/>
          <w:szCs w:val="20"/>
        </w:rPr>
        <w:t xml:space="preserve"> г.</w:t>
      </w:r>
      <w:r w:rsidRPr="003C1D2A">
        <w:rPr>
          <w:sz w:val="20"/>
          <w:szCs w:val="20"/>
        </w:rPr>
        <w:br/>
      </w:r>
    </w:p>
    <w:p w:rsidR="006D0271" w:rsidRPr="003C1D2A" w:rsidRDefault="006D0271" w:rsidP="003C1D2A">
      <w:pPr>
        <w:widowControl w:val="0"/>
        <w:autoSpaceDE w:val="0"/>
        <w:autoSpaceDN w:val="0"/>
        <w:adjustRightInd w:val="0"/>
        <w:spacing w:line="276" w:lineRule="auto"/>
        <w:jc w:val="both"/>
        <w:rPr>
          <w:sz w:val="20"/>
          <w:szCs w:val="20"/>
        </w:rPr>
      </w:pPr>
      <w:r w:rsidRPr="003C1D2A">
        <w:rPr>
          <w:sz w:val="20"/>
          <w:szCs w:val="20"/>
        </w:rPr>
        <w:t>Федеральное государственное бюджетное образовательное учреждение высшего профессионального образования «Братский государственный университет» (ФГБОУ ВО «БрГУ»), именуемое в дальнейшем Заказчик, в лице рект</w:t>
      </w:r>
      <w:r w:rsidRPr="003C1D2A">
        <w:rPr>
          <w:sz w:val="20"/>
          <w:szCs w:val="20"/>
        </w:rPr>
        <w:t>о</w:t>
      </w:r>
      <w:r w:rsidRPr="003C1D2A">
        <w:rPr>
          <w:sz w:val="20"/>
          <w:szCs w:val="20"/>
        </w:rPr>
        <w:t xml:space="preserve">ра </w:t>
      </w:r>
      <w:proofErr w:type="spellStart"/>
      <w:r w:rsidR="005D6678" w:rsidRPr="003C1D2A">
        <w:rPr>
          <w:sz w:val="20"/>
          <w:szCs w:val="20"/>
        </w:rPr>
        <w:t>Ситова</w:t>
      </w:r>
      <w:proofErr w:type="spellEnd"/>
      <w:r w:rsidR="005D6678" w:rsidRPr="003C1D2A">
        <w:rPr>
          <w:sz w:val="20"/>
          <w:szCs w:val="20"/>
        </w:rPr>
        <w:t xml:space="preserve"> Ильи Сергеевича</w:t>
      </w:r>
      <w:r w:rsidRPr="003C1D2A">
        <w:rPr>
          <w:sz w:val="20"/>
          <w:szCs w:val="20"/>
        </w:rPr>
        <w:t>, действующего на основании Устава ФГБОУ ВО «БрГУ», с одной стороны,</w:t>
      </w:r>
    </w:p>
    <w:p w:rsidR="006D0271" w:rsidRPr="003C1D2A" w:rsidRDefault="006D0271" w:rsidP="003C1D2A">
      <w:pPr>
        <w:widowControl w:val="0"/>
        <w:autoSpaceDE w:val="0"/>
        <w:autoSpaceDN w:val="0"/>
        <w:adjustRightInd w:val="0"/>
        <w:spacing w:line="276" w:lineRule="auto"/>
        <w:jc w:val="both"/>
        <w:rPr>
          <w:sz w:val="20"/>
          <w:szCs w:val="20"/>
        </w:rPr>
      </w:pPr>
      <w:r w:rsidRPr="003C1D2A">
        <w:rPr>
          <w:sz w:val="20"/>
          <w:szCs w:val="20"/>
        </w:rPr>
        <w:t>и ________________________________________ (______________)</w:t>
      </w:r>
      <w:r w:rsidR="00B3390B" w:rsidRPr="003C1D2A">
        <w:rPr>
          <w:sz w:val="20"/>
          <w:szCs w:val="20"/>
        </w:rPr>
        <w:t xml:space="preserve"> – </w:t>
      </w:r>
      <w:r w:rsidR="00B3390B" w:rsidRPr="003C1D2A">
        <w:rPr>
          <w:b/>
          <w:color w:val="0066FF"/>
          <w:sz w:val="20"/>
          <w:szCs w:val="20"/>
        </w:rPr>
        <w:t>субъект малого и среднего предпринимательс</w:t>
      </w:r>
      <w:r w:rsidR="00B3390B" w:rsidRPr="003C1D2A">
        <w:rPr>
          <w:b/>
          <w:color w:val="0066FF"/>
          <w:sz w:val="20"/>
          <w:szCs w:val="20"/>
        </w:rPr>
        <w:t>т</w:t>
      </w:r>
      <w:r w:rsidR="00B3390B" w:rsidRPr="003C1D2A">
        <w:rPr>
          <w:b/>
          <w:color w:val="0066FF"/>
          <w:sz w:val="20"/>
          <w:szCs w:val="20"/>
        </w:rPr>
        <w:t>ва</w:t>
      </w:r>
      <w:r w:rsidRPr="003C1D2A">
        <w:rPr>
          <w:sz w:val="20"/>
          <w:szCs w:val="20"/>
        </w:rPr>
        <w:t xml:space="preserve">, </w:t>
      </w:r>
      <w:proofErr w:type="gramStart"/>
      <w:r w:rsidRPr="003C1D2A">
        <w:rPr>
          <w:sz w:val="20"/>
          <w:szCs w:val="20"/>
        </w:rPr>
        <w:t>именуемое</w:t>
      </w:r>
      <w:proofErr w:type="gramEnd"/>
      <w:r w:rsidRPr="003C1D2A">
        <w:rPr>
          <w:sz w:val="20"/>
          <w:szCs w:val="20"/>
        </w:rPr>
        <w:t xml:space="preserve"> в дальнейшем </w:t>
      </w:r>
      <w:r w:rsidR="003C1D2A" w:rsidRPr="003C1D2A">
        <w:rPr>
          <w:sz w:val="20"/>
          <w:szCs w:val="20"/>
        </w:rPr>
        <w:t>Поставщик</w:t>
      </w:r>
      <w:r w:rsidRPr="003C1D2A">
        <w:rPr>
          <w:sz w:val="20"/>
          <w:szCs w:val="20"/>
        </w:rPr>
        <w:t>, в лице _______________________________, действующего на основании ________________, с другой стороны, далее по тексту вместе именуемые Стороны,</w:t>
      </w:r>
    </w:p>
    <w:p w:rsidR="006D0271" w:rsidRPr="003C1D2A" w:rsidRDefault="006D0271" w:rsidP="003C1D2A">
      <w:pPr>
        <w:widowControl w:val="0"/>
        <w:autoSpaceDE w:val="0"/>
        <w:autoSpaceDN w:val="0"/>
        <w:adjustRightInd w:val="0"/>
        <w:spacing w:line="276" w:lineRule="auto"/>
        <w:jc w:val="both"/>
        <w:rPr>
          <w:sz w:val="20"/>
          <w:szCs w:val="20"/>
        </w:rPr>
      </w:pPr>
      <w:r w:rsidRPr="003C1D2A">
        <w:rPr>
          <w:sz w:val="20"/>
          <w:szCs w:val="20"/>
        </w:rPr>
        <w:t xml:space="preserve">на основании результата проведения открытого запроса котировок в электронной форме № </w:t>
      </w:r>
      <w:r w:rsidR="003C1D2A" w:rsidRPr="003C1D2A">
        <w:rPr>
          <w:sz w:val="20"/>
          <w:szCs w:val="20"/>
        </w:rPr>
        <w:t>19</w:t>
      </w:r>
      <w:r w:rsidRPr="003C1D2A">
        <w:rPr>
          <w:sz w:val="20"/>
          <w:szCs w:val="20"/>
        </w:rPr>
        <w:t>-ЗК от «</w:t>
      </w:r>
      <w:r w:rsidR="003C1D2A" w:rsidRPr="003C1D2A">
        <w:rPr>
          <w:sz w:val="20"/>
          <w:szCs w:val="20"/>
        </w:rPr>
        <w:t>30</w:t>
      </w:r>
      <w:r w:rsidRPr="003C1D2A">
        <w:rPr>
          <w:sz w:val="20"/>
          <w:szCs w:val="20"/>
        </w:rPr>
        <w:t xml:space="preserve">» </w:t>
      </w:r>
      <w:r w:rsidR="00375FB5" w:rsidRPr="003C1D2A">
        <w:rPr>
          <w:sz w:val="20"/>
          <w:szCs w:val="20"/>
        </w:rPr>
        <w:t>марта</w:t>
      </w:r>
      <w:r w:rsidRPr="003C1D2A">
        <w:rPr>
          <w:sz w:val="20"/>
          <w:szCs w:val="20"/>
        </w:rPr>
        <w:t xml:space="preserve"> </w:t>
      </w:r>
      <w:r w:rsidR="00BB3DB6" w:rsidRPr="003C1D2A">
        <w:rPr>
          <w:sz w:val="20"/>
          <w:szCs w:val="20"/>
        </w:rPr>
        <w:t>2022</w:t>
      </w:r>
      <w:r w:rsidRPr="003C1D2A">
        <w:rPr>
          <w:sz w:val="20"/>
          <w:szCs w:val="20"/>
        </w:rPr>
        <w:t xml:space="preserve"> г., зафиксированного </w:t>
      </w:r>
      <w:r w:rsidR="005D6678" w:rsidRPr="003C1D2A">
        <w:rPr>
          <w:sz w:val="20"/>
          <w:szCs w:val="20"/>
        </w:rPr>
        <w:t>п</w:t>
      </w:r>
      <w:r w:rsidRPr="003C1D2A">
        <w:rPr>
          <w:sz w:val="20"/>
          <w:szCs w:val="20"/>
        </w:rPr>
        <w:t xml:space="preserve">ротоколом </w:t>
      </w:r>
      <w:r w:rsidR="005D6678" w:rsidRPr="003C1D2A">
        <w:rPr>
          <w:sz w:val="20"/>
          <w:szCs w:val="20"/>
        </w:rPr>
        <w:t xml:space="preserve">подведения итогов </w:t>
      </w:r>
      <w:r w:rsidRPr="003C1D2A">
        <w:rPr>
          <w:sz w:val="20"/>
          <w:szCs w:val="20"/>
        </w:rPr>
        <w:t xml:space="preserve">№ ____ от «___» ______ </w:t>
      </w:r>
      <w:r w:rsidR="00BB3DB6" w:rsidRPr="003C1D2A">
        <w:rPr>
          <w:sz w:val="20"/>
          <w:szCs w:val="20"/>
        </w:rPr>
        <w:t>2022</w:t>
      </w:r>
      <w:r w:rsidRPr="003C1D2A">
        <w:rPr>
          <w:sz w:val="20"/>
          <w:szCs w:val="20"/>
        </w:rPr>
        <w:t xml:space="preserve"> г.,</w:t>
      </w:r>
    </w:p>
    <w:p w:rsidR="006D0271" w:rsidRPr="003C1D2A" w:rsidRDefault="006D0271" w:rsidP="003C1D2A">
      <w:pPr>
        <w:widowControl w:val="0"/>
        <w:autoSpaceDE w:val="0"/>
        <w:autoSpaceDN w:val="0"/>
        <w:adjustRightInd w:val="0"/>
        <w:spacing w:line="276" w:lineRule="auto"/>
        <w:jc w:val="both"/>
        <w:rPr>
          <w:sz w:val="20"/>
          <w:szCs w:val="20"/>
        </w:rPr>
      </w:pPr>
      <w:r w:rsidRPr="003C1D2A">
        <w:rPr>
          <w:sz w:val="20"/>
          <w:szCs w:val="20"/>
        </w:rPr>
        <w:t>заключили настоящий договор (далее – Договор) о нижеследующем:</w:t>
      </w:r>
    </w:p>
    <w:p w:rsidR="003C1D2A" w:rsidRPr="003C1D2A" w:rsidRDefault="003C1D2A" w:rsidP="003C1D2A">
      <w:pPr>
        <w:spacing w:line="276" w:lineRule="auto"/>
        <w:jc w:val="both"/>
        <w:rPr>
          <w:sz w:val="20"/>
          <w:szCs w:val="20"/>
        </w:rPr>
      </w:pPr>
    </w:p>
    <w:p w:rsidR="003C1D2A" w:rsidRPr="003C1D2A" w:rsidRDefault="003C1D2A" w:rsidP="003C1D2A">
      <w:pPr>
        <w:spacing w:line="276" w:lineRule="auto"/>
        <w:jc w:val="both"/>
        <w:rPr>
          <w:b/>
          <w:sz w:val="20"/>
          <w:szCs w:val="20"/>
        </w:rPr>
      </w:pPr>
      <w:r w:rsidRPr="003C1D2A">
        <w:rPr>
          <w:b/>
          <w:sz w:val="20"/>
          <w:szCs w:val="20"/>
        </w:rPr>
        <w:t>1. Предмет договора</w:t>
      </w:r>
    </w:p>
    <w:p w:rsidR="003C1D2A" w:rsidRPr="003C1D2A" w:rsidRDefault="003C1D2A" w:rsidP="003C1D2A">
      <w:pPr>
        <w:spacing w:line="276" w:lineRule="auto"/>
        <w:jc w:val="both"/>
        <w:rPr>
          <w:bCs/>
          <w:sz w:val="20"/>
          <w:szCs w:val="20"/>
        </w:rPr>
      </w:pPr>
      <w:r w:rsidRPr="003C1D2A">
        <w:rPr>
          <w:bCs/>
          <w:sz w:val="20"/>
          <w:szCs w:val="20"/>
        </w:rPr>
        <w:t>1</w:t>
      </w:r>
      <w:bookmarkStart w:id="0" w:name="OCRUncertain737"/>
      <w:r w:rsidRPr="003C1D2A">
        <w:rPr>
          <w:bCs/>
          <w:sz w:val="20"/>
          <w:szCs w:val="20"/>
        </w:rPr>
        <w:t>.</w:t>
      </w:r>
      <w:bookmarkEnd w:id="0"/>
      <w:r w:rsidRPr="003C1D2A">
        <w:rPr>
          <w:bCs/>
          <w:sz w:val="20"/>
          <w:szCs w:val="20"/>
        </w:rPr>
        <w:t>1</w:t>
      </w:r>
      <w:bookmarkStart w:id="1" w:name="OCRUncertain738"/>
      <w:r w:rsidRPr="003C1D2A">
        <w:rPr>
          <w:bCs/>
          <w:sz w:val="20"/>
          <w:szCs w:val="20"/>
        </w:rPr>
        <w:t>.</w:t>
      </w:r>
      <w:bookmarkEnd w:id="1"/>
      <w:r w:rsidRPr="003C1D2A">
        <w:rPr>
          <w:bCs/>
          <w:sz w:val="20"/>
          <w:szCs w:val="20"/>
        </w:rPr>
        <w:t xml:space="preserve"> В соответствии с настоящим договорам Поставщик обязуется поставить Заказчику товар, а Заказчик принять и о</w:t>
      </w:r>
      <w:r w:rsidRPr="003C1D2A">
        <w:rPr>
          <w:bCs/>
          <w:sz w:val="20"/>
          <w:szCs w:val="20"/>
        </w:rPr>
        <w:t>п</w:t>
      </w:r>
      <w:r w:rsidRPr="003C1D2A">
        <w:rPr>
          <w:bCs/>
          <w:sz w:val="20"/>
          <w:szCs w:val="20"/>
        </w:rPr>
        <w:t>латить этот товар.</w:t>
      </w:r>
    </w:p>
    <w:p w:rsidR="003C1D2A" w:rsidRPr="003C1D2A" w:rsidRDefault="003C1D2A" w:rsidP="003C1D2A">
      <w:pPr>
        <w:spacing w:line="276" w:lineRule="auto"/>
        <w:jc w:val="both"/>
        <w:rPr>
          <w:bCs/>
          <w:sz w:val="20"/>
          <w:szCs w:val="20"/>
        </w:rPr>
      </w:pPr>
      <w:r w:rsidRPr="003C1D2A">
        <w:rPr>
          <w:bCs/>
          <w:sz w:val="20"/>
          <w:szCs w:val="20"/>
        </w:rPr>
        <w:t>1.2. Товаром в настоящем договоре именуется приборы и расходные материалы для нужд ЛКМ «</w:t>
      </w:r>
      <w:proofErr w:type="spellStart"/>
      <w:r w:rsidRPr="003C1D2A">
        <w:rPr>
          <w:bCs/>
          <w:sz w:val="20"/>
          <w:szCs w:val="20"/>
        </w:rPr>
        <w:t>Братсктехэксперт</w:t>
      </w:r>
      <w:proofErr w:type="spellEnd"/>
      <w:r w:rsidRPr="003C1D2A">
        <w:rPr>
          <w:bCs/>
          <w:sz w:val="20"/>
          <w:szCs w:val="20"/>
        </w:rPr>
        <w:t xml:space="preserve"> БрГУ» КУИЦ "Энергетика" БрГУ (далее – товар).</w:t>
      </w:r>
    </w:p>
    <w:p w:rsidR="003C1D2A" w:rsidRPr="003C1D2A" w:rsidRDefault="003C1D2A" w:rsidP="003C1D2A">
      <w:pPr>
        <w:spacing w:line="276" w:lineRule="auto"/>
        <w:jc w:val="both"/>
        <w:rPr>
          <w:bCs/>
          <w:sz w:val="20"/>
          <w:szCs w:val="20"/>
        </w:rPr>
      </w:pPr>
      <w:r w:rsidRPr="003C1D2A">
        <w:rPr>
          <w:bCs/>
          <w:sz w:val="20"/>
          <w:szCs w:val="20"/>
        </w:rPr>
        <w:t>1.3.</w:t>
      </w:r>
      <w:r w:rsidRPr="003C1D2A">
        <w:rPr>
          <w:sz w:val="20"/>
          <w:szCs w:val="20"/>
        </w:rPr>
        <w:t> </w:t>
      </w:r>
      <w:r w:rsidRPr="003C1D2A">
        <w:rPr>
          <w:bCs/>
          <w:sz w:val="20"/>
          <w:szCs w:val="20"/>
        </w:rPr>
        <w:t>Наименование, количество, характеристики и цена товара определяются в соответствии со спецификацией на товар (Приложение № 1), которая является неотъемлемой частью настоящего договора.</w:t>
      </w:r>
    </w:p>
    <w:p w:rsidR="003C1D2A" w:rsidRPr="003C1D2A" w:rsidRDefault="003C1D2A" w:rsidP="003C1D2A">
      <w:pPr>
        <w:spacing w:line="276" w:lineRule="auto"/>
        <w:jc w:val="both"/>
        <w:rPr>
          <w:sz w:val="20"/>
          <w:szCs w:val="20"/>
        </w:rPr>
      </w:pPr>
    </w:p>
    <w:p w:rsidR="003C1D2A" w:rsidRPr="003C1D2A" w:rsidRDefault="003C1D2A" w:rsidP="003C1D2A">
      <w:pPr>
        <w:spacing w:line="276" w:lineRule="auto"/>
        <w:jc w:val="both"/>
        <w:rPr>
          <w:b/>
          <w:sz w:val="20"/>
          <w:szCs w:val="20"/>
        </w:rPr>
      </w:pPr>
      <w:r w:rsidRPr="003C1D2A">
        <w:rPr>
          <w:b/>
          <w:sz w:val="20"/>
          <w:szCs w:val="20"/>
        </w:rPr>
        <w:t>2. Условия поставки и сроки поставки</w:t>
      </w:r>
    </w:p>
    <w:p w:rsidR="003C1D2A" w:rsidRPr="003C1D2A" w:rsidRDefault="003C1D2A" w:rsidP="003C1D2A">
      <w:pPr>
        <w:spacing w:line="276" w:lineRule="auto"/>
        <w:jc w:val="both"/>
        <w:rPr>
          <w:noProof/>
          <w:sz w:val="20"/>
          <w:szCs w:val="20"/>
        </w:rPr>
      </w:pPr>
      <w:r w:rsidRPr="003C1D2A">
        <w:rPr>
          <w:noProof/>
          <w:sz w:val="20"/>
          <w:szCs w:val="20"/>
        </w:rPr>
        <w:t xml:space="preserve">2.1. Поставка товара осуществляется Поставщиком со дня заключения договора </w:t>
      </w:r>
      <w:r w:rsidRPr="003C1D2A">
        <w:rPr>
          <w:b/>
          <w:bCs/>
          <w:sz w:val="20"/>
          <w:szCs w:val="20"/>
        </w:rPr>
        <w:t>до «31» мая 2022 г</w:t>
      </w:r>
      <w:r w:rsidRPr="003C1D2A">
        <w:rPr>
          <w:b/>
          <w:noProof/>
          <w:sz w:val="20"/>
          <w:szCs w:val="20"/>
        </w:rPr>
        <w:t>.</w:t>
      </w:r>
    </w:p>
    <w:p w:rsidR="003C1D2A" w:rsidRPr="003C1D2A" w:rsidRDefault="003C1D2A" w:rsidP="003C1D2A">
      <w:pPr>
        <w:spacing w:line="276" w:lineRule="auto"/>
        <w:jc w:val="both"/>
        <w:rPr>
          <w:noProof/>
          <w:sz w:val="20"/>
          <w:szCs w:val="20"/>
        </w:rPr>
      </w:pPr>
      <w:r w:rsidRPr="003C1D2A">
        <w:rPr>
          <w:noProof/>
          <w:sz w:val="20"/>
          <w:szCs w:val="20"/>
        </w:rPr>
        <w:t>2.2. Поставка товара должна осуществляться в рабочие дни и в рабочее время: с понедельника по пятницу с 08:00 до 16:12 часов, обеденный перерыв с 12:00 до 13:00 часов.</w:t>
      </w:r>
    </w:p>
    <w:p w:rsidR="003C1D2A" w:rsidRPr="003C1D2A" w:rsidRDefault="003C1D2A" w:rsidP="003C1D2A">
      <w:pPr>
        <w:spacing w:line="276" w:lineRule="auto"/>
        <w:jc w:val="both"/>
        <w:rPr>
          <w:noProof/>
          <w:sz w:val="20"/>
          <w:szCs w:val="20"/>
        </w:rPr>
      </w:pPr>
      <w:r w:rsidRPr="003C1D2A">
        <w:rPr>
          <w:noProof/>
          <w:sz w:val="20"/>
          <w:szCs w:val="20"/>
        </w:rPr>
        <w:t xml:space="preserve">2.3. Место поставки товара: 665709, Иркутская область, г. Братск, жилой район Энергетик, ул. Макаренко, д. 40, </w:t>
      </w:r>
      <w:r w:rsidRPr="003C1D2A">
        <w:rPr>
          <w:sz w:val="20"/>
          <w:szCs w:val="20"/>
        </w:rPr>
        <w:t>пом</w:t>
      </w:r>
      <w:r w:rsidRPr="003C1D2A">
        <w:rPr>
          <w:sz w:val="20"/>
          <w:szCs w:val="20"/>
        </w:rPr>
        <w:t>е</w:t>
      </w:r>
      <w:r w:rsidRPr="003C1D2A">
        <w:rPr>
          <w:sz w:val="20"/>
          <w:szCs w:val="20"/>
        </w:rPr>
        <w:t>щение склада ФГБОУ ВО «БрГУ».</w:t>
      </w:r>
    </w:p>
    <w:p w:rsidR="003C1D2A" w:rsidRPr="003C1D2A" w:rsidRDefault="003C1D2A" w:rsidP="003C1D2A">
      <w:pPr>
        <w:spacing w:line="276" w:lineRule="auto"/>
        <w:jc w:val="both"/>
        <w:rPr>
          <w:noProof/>
          <w:sz w:val="20"/>
          <w:szCs w:val="20"/>
        </w:rPr>
      </w:pPr>
      <w:r w:rsidRPr="003C1D2A">
        <w:rPr>
          <w:noProof/>
          <w:sz w:val="20"/>
          <w:szCs w:val="20"/>
        </w:rPr>
        <w:t>2.4. Поставщик производит доставку и разгрузку товаров за свой счет.</w:t>
      </w:r>
    </w:p>
    <w:p w:rsidR="003C1D2A" w:rsidRPr="003C1D2A" w:rsidRDefault="003C1D2A" w:rsidP="003C1D2A">
      <w:pPr>
        <w:spacing w:line="276" w:lineRule="auto"/>
        <w:jc w:val="both"/>
        <w:rPr>
          <w:noProof/>
          <w:sz w:val="20"/>
          <w:szCs w:val="20"/>
        </w:rPr>
      </w:pPr>
      <w:r w:rsidRPr="003C1D2A">
        <w:rPr>
          <w:noProof/>
          <w:sz w:val="20"/>
          <w:szCs w:val="20"/>
        </w:rPr>
        <w:t>2.5. Поставщик производит доставку товара в упаковке, обеспечивающей его сохранность от всякого рода повреждений при транспортировке, погрузо-разгрузочных работах.</w:t>
      </w:r>
    </w:p>
    <w:p w:rsidR="003C1D2A" w:rsidRPr="003C1D2A" w:rsidRDefault="003C1D2A" w:rsidP="003C1D2A">
      <w:pPr>
        <w:spacing w:line="276" w:lineRule="auto"/>
        <w:jc w:val="both"/>
        <w:rPr>
          <w:noProof/>
          <w:sz w:val="20"/>
          <w:szCs w:val="20"/>
        </w:rPr>
      </w:pPr>
      <w:r w:rsidRPr="003C1D2A">
        <w:rPr>
          <w:noProof/>
          <w:sz w:val="20"/>
          <w:szCs w:val="20"/>
        </w:rPr>
        <w:t>2.6. Передачу товара Заказчику производит уполномоченный представитель Поставщика.</w:t>
      </w:r>
    </w:p>
    <w:p w:rsidR="003C1D2A" w:rsidRPr="003C1D2A" w:rsidRDefault="003C1D2A" w:rsidP="003C1D2A">
      <w:pPr>
        <w:spacing w:line="276" w:lineRule="auto"/>
        <w:jc w:val="both"/>
        <w:rPr>
          <w:noProof/>
          <w:sz w:val="20"/>
          <w:szCs w:val="20"/>
        </w:rPr>
      </w:pPr>
    </w:p>
    <w:p w:rsidR="003C1D2A" w:rsidRPr="003C1D2A" w:rsidRDefault="003C1D2A" w:rsidP="003C1D2A">
      <w:pPr>
        <w:spacing w:line="276" w:lineRule="auto"/>
        <w:jc w:val="both"/>
        <w:rPr>
          <w:b/>
          <w:sz w:val="20"/>
          <w:szCs w:val="20"/>
        </w:rPr>
      </w:pPr>
      <w:r w:rsidRPr="003C1D2A">
        <w:rPr>
          <w:b/>
          <w:sz w:val="20"/>
          <w:szCs w:val="20"/>
        </w:rPr>
        <w:t>3. Права и обязанности Сторон</w:t>
      </w:r>
    </w:p>
    <w:p w:rsidR="003C1D2A" w:rsidRPr="003C1D2A" w:rsidRDefault="003C1D2A" w:rsidP="003C1D2A">
      <w:pPr>
        <w:spacing w:line="276" w:lineRule="auto"/>
        <w:jc w:val="both"/>
        <w:rPr>
          <w:noProof/>
          <w:sz w:val="20"/>
          <w:szCs w:val="20"/>
        </w:rPr>
      </w:pPr>
      <w:r w:rsidRPr="003C1D2A">
        <w:rPr>
          <w:noProof/>
          <w:sz w:val="20"/>
          <w:szCs w:val="20"/>
        </w:rPr>
        <w:t>3.1. Поставщик обязан:</w:t>
      </w:r>
    </w:p>
    <w:p w:rsidR="003C1D2A" w:rsidRPr="003C1D2A" w:rsidRDefault="003C1D2A" w:rsidP="003C1D2A">
      <w:pPr>
        <w:spacing w:line="276" w:lineRule="auto"/>
        <w:jc w:val="both"/>
        <w:rPr>
          <w:noProof/>
          <w:sz w:val="20"/>
          <w:szCs w:val="20"/>
        </w:rPr>
      </w:pPr>
      <w:r w:rsidRPr="003C1D2A">
        <w:rPr>
          <w:noProof/>
          <w:sz w:val="20"/>
          <w:szCs w:val="20"/>
        </w:rPr>
        <w:t>3.1.1. Передать Заказчику качественный товар в соответствии требований и условий настоящего договора.</w:t>
      </w:r>
    </w:p>
    <w:p w:rsidR="003C1D2A" w:rsidRPr="003C1D2A" w:rsidRDefault="003C1D2A" w:rsidP="003C1D2A">
      <w:pPr>
        <w:spacing w:line="276" w:lineRule="auto"/>
        <w:jc w:val="both"/>
        <w:rPr>
          <w:noProof/>
          <w:sz w:val="20"/>
          <w:szCs w:val="20"/>
        </w:rPr>
      </w:pPr>
      <w:r w:rsidRPr="003C1D2A">
        <w:rPr>
          <w:noProof/>
          <w:sz w:val="20"/>
          <w:szCs w:val="20"/>
        </w:rPr>
        <w:t>3.1.2. Одновременно с передачей товара предоставить Заказчику документы на товар</w:t>
      </w:r>
      <w:r>
        <w:rPr>
          <w:noProof/>
          <w:sz w:val="20"/>
          <w:szCs w:val="20"/>
        </w:rPr>
        <w:t>, в том числе</w:t>
      </w:r>
      <w:r w:rsidRPr="003C1D2A">
        <w:rPr>
          <w:noProof/>
          <w:sz w:val="20"/>
          <w:szCs w:val="20"/>
        </w:rPr>
        <w:t>:</w:t>
      </w:r>
    </w:p>
    <w:p w:rsidR="003C1D2A" w:rsidRPr="003C1D2A" w:rsidRDefault="003C1D2A" w:rsidP="003C1D2A">
      <w:pPr>
        <w:numPr>
          <w:ilvl w:val="0"/>
          <w:numId w:val="10"/>
        </w:numPr>
        <w:spacing w:line="276" w:lineRule="auto"/>
        <w:ind w:left="0"/>
        <w:jc w:val="both"/>
        <w:rPr>
          <w:noProof/>
          <w:sz w:val="20"/>
          <w:szCs w:val="20"/>
        </w:rPr>
      </w:pPr>
      <w:r w:rsidRPr="003C1D2A">
        <w:rPr>
          <w:noProof/>
          <w:sz w:val="20"/>
          <w:szCs w:val="20"/>
        </w:rPr>
        <w:t>оригинал счет-фактуры;</w:t>
      </w:r>
    </w:p>
    <w:p w:rsidR="003C1D2A" w:rsidRPr="003C1D2A" w:rsidRDefault="003C1D2A" w:rsidP="003C1D2A">
      <w:pPr>
        <w:numPr>
          <w:ilvl w:val="0"/>
          <w:numId w:val="10"/>
        </w:numPr>
        <w:spacing w:line="276" w:lineRule="auto"/>
        <w:ind w:left="0"/>
        <w:jc w:val="both"/>
        <w:rPr>
          <w:noProof/>
          <w:sz w:val="20"/>
          <w:szCs w:val="20"/>
        </w:rPr>
      </w:pPr>
      <w:r w:rsidRPr="003C1D2A">
        <w:rPr>
          <w:noProof/>
          <w:sz w:val="20"/>
          <w:szCs w:val="20"/>
        </w:rPr>
        <w:t>оригинал товарной накладной (или универсального передаточного документа, далее УПД)  – 2 (два) экземпляра.</w:t>
      </w:r>
    </w:p>
    <w:p w:rsidR="003C1D2A" w:rsidRPr="003C1D2A" w:rsidRDefault="003C1D2A" w:rsidP="003C1D2A">
      <w:pPr>
        <w:spacing w:line="276" w:lineRule="auto"/>
        <w:jc w:val="both"/>
        <w:rPr>
          <w:noProof/>
          <w:sz w:val="20"/>
          <w:szCs w:val="20"/>
        </w:rPr>
      </w:pPr>
      <w:r w:rsidRPr="003C1D2A">
        <w:rPr>
          <w:noProof/>
          <w:sz w:val="20"/>
          <w:szCs w:val="20"/>
        </w:rPr>
        <w:t>3.2. Заказчик обязан:</w:t>
      </w:r>
    </w:p>
    <w:p w:rsidR="003C1D2A" w:rsidRPr="003C1D2A" w:rsidRDefault="003C1D2A" w:rsidP="003C1D2A">
      <w:pPr>
        <w:spacing w:line="276" w:lineRule="auto"/>
        <w:jc w:val="both"/>
        <w:rPr>
          <w:noProof/>
          <w:sz w:val="20"/>
          <w:szCs w:val="20"/>
        </w:rPr>
      </w:pPr>
      <w:r w:rsidRPr="003C1D2A">
        <w:rPr>
          <w:noProof/>
          <w:sz w:val="20"/>
          <w:szCs w:val="20"/>
        </w:rPr>
        <w:t>3.2.1. Принять товар на условиях, предусмотренных настоящим договором.</w:t>
      </w:r>
    </w:p>
    <w:p w:rsidR="003C1D2A" w:rsidRPr="003C1D2A" w:rsidRDefault="003C1D2A" w:rsidP="003C1D2A">
      <w:pPr>
        <w:spacing w:line="276" w:lineRule="auto"/>
        <w:jc w:val="both"/>
        <w:rPr>
          <w:noProof/>
          <w:sz w:val="20"/>
          <w:szCs w:val="20"/>
        </w:rPr>
      </w:pPr>
      <w:r w:rsidRPr="003C1D2A">
        <w:rPr>
          <w:noProof/>
          <w:sz w:val="20"/>
          <w:szCs w:val="20"/>
        </w:rPr>
        <w:t>3.2.2. Оплатить стоимость товара в соответствии с условиями настоящего договора.</w:t>
      </w:r>
    </w:p>
    <w:p w:rsidR="003C1D2A" w:rsidRPr="003C1D2A" w:rsidRDefault="003C1D2A" w:rsidP="003C1D2A">
      <w:pPr>
        <w:spacing w:line="276" w:lineRule="auto"/>
        <w:jc w:val="both"/>
        <w:rPr>
          <w:noProof/>
          <w:sz w:val="20"/>
          <w:szCs w:val="20"/>
        </w:rPr>
      </w:pPr>
      <w:r w:rsidRPr="003C1D2A">
        <w:rPr>
          <w:noProof/>
          <w:sz w:val="20"/>
          <w:szCs w:val="20"/>
        </w:rPr>
        <w:t>3.2.3. Заказчик вправе, уведомив Поставщика, отказаться от принятия товаров, поставка которых просрочена.</w:t>
      </w:r>
    </w:p>
    <w:p w:rsidR="003C1D2A" w:rsidRPr="003C1D2A" w:rsidRDefault="003C1D2A" w:rsidP="003C1D2A">
      <w:pPr>
        <w:spacing w:line="276" w:lineRule="auto"/>
        <w:jc w:val="both"/>
        <w:rPr>
          <w:b/>
          <w:sz w:val="20"/>
          <w:szCs w:val="20"/>
        </w:rPr>
      </w:pPr>
      <w:bookmarkStart w:id="2" w:name="OCRUncertain743"/>
    </w:p>
    <w:p w:rsidR="003C1D2A" w:rsidRPr="003C1D2A" w:rsidRDefault="003C1D2A" w:rsidP="003C1D2A">
      <w:pPr>
        <w:spacing w:line="276" w:lineRule="auto"/>
        <w:jc w:val="both"/>
        <w:rPr>
          <w:b/>
          <w:sz w:val="20"/>
          <w:szCs w:val="20"/>
        </w:rPr>
      </w:pPr>
      <w:r w:rsidRPr="003C1D2A">
        <w:rPr>
          <w:b/>
          <w:sz w:val="20"/>
          <w:szCs w:val="20"/>
        </w:rPr>
        <w:t>4. Цена договора и порядок расчетов</w:t>
      </w:r>
      <w:bookmarkEnd w:id="2"/>
    </w:p>
    <w:p w:rsidR="003C1D2A" w:rsidRPr="003C1D2A" w:rsidRDefault="003C1D2A" w:rsidP="003C1D2A">
      <w:pPr>
        <w:spacing w:line="276" w:lineRule="auto"/>
        <w:jc w:val="both"/>
        <w:rPr>
          <w:noProof/>
          <w:sz w:val="20"/>
          <w:szCs w:val="20"/>
        </w:rPr>
      </w:pPr>
      <w:r w:rsidRPr="003C1D2A">
        <w:rPr>
          <w:noProof/>
          <w:sz w:val="20"/>
          <w:szCs w:val="20"/>
        </w:rPr>
        <w:t>4.1.</w:t>
      </w:r>
      <w:bookmarkStart w:id="3" w:name="OCRUncertain744"/>
      <w:r w:rsidRPr="003C1D2A">
        <w:rPr>
          <w:noProof/>
          <w:sz w:val="20"/>
          <w:szCs w:val="20"/>
        </w:rPr>
        <w:t xml:space="preserve"> Цена договора составляет____________________ рублей. В том числе НДС – ____%, что составляет _____________ рублей.</w:t>
      </w:r>
    </w:p>
    <w:p w:rsidR="003C1D2A" w:rsidRPr="003C1D2A" w:rsidRDefault="003C1D2A" w:rsidP="003C1D2A">
      <w:pPr>
        <w:spacing w:line="276" w:lineRule="auto"/>
        <w:jc w:val="both"/>
        <w:rPr>
          <w:noProof/>
          <w:sz w:val="20"/>
          <w:szCs w:val="20"/>
        </w:rPr>
      </w:pPr>
      <w:r w:rsidRPr="003C1D2A">
        <w:rPr>
          <w:noProof/>
          <w:sz w:val="20"/>
          <w:szCs w:val="20"/>
        </w:rPr>
        <w:t>Цена договора включает в себя:</w:t>
      </w:r>
    </w:p>
    <w:p w:rsidR="003C1D2A" w:rsidRPr="003C1D2A" w:rsidRDefault="003C1D2A" w:rsidP="003C1D2A">
      <w:pPr>
        <w:numPr>
          <w:ilvl w:val="0"/>
          <w:numId w:val="11"/>
        </w:numPr>
        <w:tabs>
          <w:tab w:val="clear" w:pos="1080"/>
          <w:tab w:val="num" w:pos="567"/>
        </w:tabs>
        <w:spacing w:line="276" w:lineRule="auto"/>
        <w:ind w:left="0" w:firstLine="0"/>
        <w:jc w:val="both"/>
        <w:rPr>
          <w:sz w:val="20"/>
          <w:szCs w:val="20"/>
        </w:rPr>
      </w:pPr>
      <w:r w:rsidRPr="003C1D2A">
        <w:rPr>
          <w:sz w:val="20"/>
          <w:szCs w:val="20"/>
        </w:rPr>
        <w:t>стоимость товара;</w:t>
      </w:r>
    </w:p>
    <w:p w:rsidR="003C1D2A" w:rsidRPr="003C1D2A" w:rsidRDefault="003C1D2A" w:rsidP="003C1D2A">
      <w:pPr>
        <w:numPr>
          <w:ilvl w:val="0"/>
          <w:numId w:val="12"/>
        </w:numPr>
        <w:tabs>
          <w:tab w:val="clear" w:pos="1724"/>
          <w:tab w:val="num" w:pos="567"/>
          <w:tab w:val="num" w:pos="1080"/>
        </w:tabs>
        <w:spacing w:line="276" w:lineRule="auto"/>
        <w:ind w:left="0"/>
        <w:jc w:val="both"/>
        <w:rPr>
          <w:sz w:val="20"/>
          <w:szCs w:val="20"/>
        </w:rPr>
      </w:pPr>
      <w:r w:rsidRPr="003C1D2A">
        <w:rPr>
          <w:sz w:val="20"/>
          <w:szCs w:val="20"/>
        </w:rPr>
        <w:t>погрузо-разгрузочные работы;</w:t>
      </w:r>
    </w:p>
    <w:p w:rsidR="003C1D2A" w:rsidRPr="003C1D2A" w:rsidRDefault="003C1D2A" w:rsidP="003C1D2A">
      <w:pPr>
        <w:numPr>
          <w:ilvl w:val="0"/>
          <w:numId w:val="11"/>
        </w:numPr>
        <w:tabs>
          <w:tab w:val="clear" w:pos="1080"/>
          <w:tab w:val="num" w:pos="567"/>
        </w:tabs>
        <w:spacing w:line="276" w:lineRule="auto"/>
        <w:ind w:left="0" w:firstLine="0"/>
        <w:jc w:val="both"/>
        <w:rPr>
          <w:sz w:val="20"/>
          <w:szCs w:val="20"/>
        </w:rPr>
      </w:pPr>
      <w:r w:rsidRPr="003C1D2A">
        <w:rPr>
          <w:sz w:val="20"/>
          <w:szCs w:val="20"/>
        </w:rPr>
        <w:t>транспортные расходы, в том числе доставка до места назначения;</w:t>
      </w:r>
    </w:p>
    <w:p w:rsidR="003C1D2A" w:rsidRPr="003C1D2A" w:rsidRDefault="003C1D2A" w:rsidP="003C1D2A">
      <w:pPr>
        <w:numPr>
          <w:ilvl w:val="0"/>
          <w:numId w:val="11"/>
        </w:numPr>
        <w:tabs>
          <w:tab w:val="num" w:pos="567"/>
        </w:tabs>
        <w:spacing w:line="276" w:lineRule="auto"/>
        <w:ind w:left="0" w:firstLine="0"/>
        <w:jc w:val="both"/>
        <w:rPr>
          <w:sz w:val="20"/>
          <w:szCs w:val="20"/>
        </w:rPr>
      </w:pPr>
      <w:r w:rsidRPr="003C1D2A">
        <w:rPr>
          <w:sz w:val="20"/>
          <w:szCs w:val="20"/>
        </w:rPr>
        <w:t>страхование, уплата таможенных пошлин;</w:t>
      </w:r>
    </w:p>
    <w:p w:rsidR="003C1D2A" w:rsidRPr="003C1D2A" w:rsidRDefault="003C1D2A" w:rsidP="003C1D2A">
      <w:pPr>
        <w:numPr>
          <w:ilvl w:val="0"/>
          <w:numId w:val="11"/>
        </w:numPr>
        <w:tabs>
          <w:tab w:val="clear" w:pos="1080"/>
          <w:tab w:val="num" w:pos="567"/>
        </w:tabs>
        <w:spacing w:line="276" w:lineRule="auto"/>
        <w:ind w:left="0" w:firstLine="0"/>
        <w:jc w:val="both"/>
        <w:rPr>
          <w:sz w:val="20"/>
          <w:szCs w:val="20"/>
        </w:rPr>
      </w:pPr>
      <w:r w:rsidRPr="003C1D2A">
        <w:rPr>
          <w:sz w:val="20"/>
          <w:szCs w:val="20"/>
        </w:rPr>
        <w:t>налоги, в том числе НДС, сборы и другие расходы, связанные с поставкой товара.</w:t>
      </w:r>
    </w:p>
    <w:p w:rsidR="003C1D2A" w:rsidRPr="003C1D2A" w:rsidRDefault="003C1D2A" w:rsidP="003C1D2A">
      <w:pPr>
        <w:spacing w:line="276" w:lineRule="auto"/>
        <w:jc w:val="both"/>
        <w:rPr>
          <w:noProof/>
          <w:sz w:val="20"/>
          <w:szCs w:val="20"/>
        </w:rPr>
      </w:pPr>
      <w:r w:rsidRPr="003C1D2A">
        <w:rPr>
          <w:noProof/>
          <w:sz w:val="20"/>
          <w:szCs w:val="20"/>
        </w:rPr>
        <w:t>4.2. Оплата товара производится по безналичному расчету на расчетный счет Поставщика.</w:t>
      </w:r>
    </w:p>
    <w:p w:rsidR="003C1D2A" w:rsidRPr="003C1D2A" w:rsidRDefault="003C1D2A" w:rsidP="003C1D2A">
      <w:pPr>
        <w:spacing w:line="276" w:lineRule="auto"/>
        <w:jc w:val="both"/>
        <w:rPr>
          <w:noProof/>
          <w:sz w:val="20"/>
          <w:szCs w:val="20"/>
        </w:rPr>
      </w:pPr>
      <w:r w:rsidRPr="003C1D2A">
        <w:rPr>
          <w:noProof/>
          <w:sz w:val="20"/>
          <w:szCs w:val="20"/>
        </w:rPr>
        <w:lastRenderedPageBreak/>
        <w:t>4.3. Покупатель оплачивает поставленные Поставщиком товары в течение 10 (десяти) календарных дней с момента поставки товара.</w:t>
      </w:r>
    </w:p>
    <w:p w:rsidR="003C1D2A" w:rsidRPr="003C1D2A" w:rsidRDefault="003C1D2A" w:rsidP="003C1D2A">
      <w:pPr>
        <w:pStyle w:val="ConsPlusNormal0"/>
        <w:spacing w:line="276" w:lineRule="auto"/>
        <w:ind w:firstLine="0"/>
        <w:jc w:val="both"/>
        <w:rPr>
          <w:rFonts w:ascii="Times New Roman" w:hAnsi="Times New Roman" w:cs="Times New Roman"/>
          <w:noProof/>
        </w:rPr>
      </w:pPr>
      <w:r w:rsidRPr="003C1D2A">
        <w:rPr>
          <w:rFonts w:ascii="Times New Roman" w:hAnsi="Times New Roman" w:cs="Times New Roman"/>
          <w:noProof/>
        </w:rPr>
        <w:t>4.4. Оплата товара осуществляется на основании:</w:t>
      </w:r>
    </w:p>
    <w:p w:rsidR="003C1D2A" w:rsidRPr="003C1D2A" w:rsidRDefault="003C1D2A" w:rsidP="003C1D2A">
      <w:pPr>
        <w:pStyle w:val="ConsPlusNormal0"/>
        <w:widowControl/>
        <w:numPr>
          <w:ilvl w:val="0"/>
          <w:numId w:val="13"/>
        </w:numPr>
        <w:tabs>
          <w:tab w:val="left" w:pos="276"/>
          <w:tab w:val="left" w:pos="709"/>
          <w:tab w:val="left" w:pos="1319"/>
        </w:tabs>
        <w:spacing w:line="276" w:lineRule="auto"/>
        <w:ind w:left="0" w:firstLine="0"/>
        <w:jc w:val="both"/>
        <w:rPr>
          <w:rFonts w:ascii="Times New Roman" w:hAnsi="Times New Roman" w:cs="Times New Roman"/>
          <w:noProof/>
        </w:rPr>
      </w:pPr>
      <w:r w:rsidRPr="003C1D2A">
        <w:rPr>
          <w:rFonts w:ascii="Times New Roman" w:hAnsi="Times New Roman" w:cs="Times New Roman"/>
          <w:noProof/>
        </w:rPr>
        <w:t>счет-фактуры Поставщика в оригинале;</w:t>
      </w:r>
    </w:p>
    <w:p w:rsidR="003C1D2A" w:rsidRPr="003C1D2A" w:rsidRDefault="003C1D2A" w:rsidP="003C1D2A">
      <w:pPr>
        <w:pStyle w:val="ConsPlusNormal0"/>
        <w:widowControl/>
        <w:numPr>
          <w:ilvl w:val="0"/>
          <w:numId w:val="13"/>
        </w:numPr>
        <w:tabs>
          <w:tab w:val="left" w:pos="276"/>
          <w:tab w:val="left" w:pos="709"/>
          <w:tab w:val="left" w:pos="1319"/>
        </w:tabs>
        <w:spacing w:line="276" w:lineRule="auto"/>
        <w:ind w:left="0" w:firstLine="0"/>
        <w:jc w:val="both"/>
        <w:rPr>
          <w:rFonts w:ascii="Times New Roman" w:hAnsi="Times New Roman" w:cs="Times New Roman"/>
          <w:noProof/>
        </w:rPr>
      </w:pPr>
      <w:r w:rsidRPr="003C1D2A">
        <w:rPr>
          <w:rFonts w:ascii="Times New Roman" w:hAnsi="Times New Roman" w:cs="Times New Roman"/>
          <w:noProof/>
        </w:rPr>
        <w:t>товарной накладной (УПД) с подписями Сторон в оригинале.</w:t>
      </w:r>
    </w:p>
    <w:p w:rsidR="003C1D2A" w:rsidRPr="003C1D2A" w:rsidRDefault="003C1D2A" w:rsidP="003C1D2A">
      <w:pPr>
        <w:spacing w:line="276" w:lineRule="auto"/>
        <w:jc w:val="both"/>
        <w:rPr>
          <w:sz w:val="20"/>
          <w:szCs w:val="20"/>
        </w:rPr>
      </w:pPr>
      <w:r w:rsidRPr="003C1D2A">
        <w:rPr>
          <w:noProof/>
          <w:sz w:val="20"/>
          <w:szCs w:val="20"/>
        </w:rPr>
        <w:t xml:space="preserve">4.5. </w:t>
      </w:r>
      <w:r w:rsidRPr="003C1D2A">
        <w:rPr>
          <w:b/>
          <w:bCs/>
          <w:sz w:val="20"/>
          <w:szCs w:val="20"/>
        </w:rPr>
        <w:t xml:space="preserve">Источник финансирования: </w:t>
      </w:r>
      <w:r w:rsidRPr="003C1D2A">
        <w:rPr>
          <w:bCs/>
          <w:sz w:val="20"/>
          <w:szCs w:val="20"/>
        </w:rPr>
        <w:t>внебюджетные средства КУИЦ «Энергетика» - БрГУ.</w:t>
      </w:r>
    </w:p>
    <w:p w:rsidR="003C1D2A" w:rsidRPr="003C1D2A" w:rsidRDefault="003C1D2A" w:rsidP="003C1D2A">
      <w:pPr>
        <w:spacing w:line="276" w:lineRule="auto"/>
        <w:jc w:val="both"/>
        <w:rPr>
          <w:sz w:val="20"/>
          <w:szCs w:val="20"/>
        </w:rPr>
      </w:pPr>
      <w:r w:rsidRPr="003C1D2A">
        <w:rPr>
          <w:sz w:val="20"/>
          <w:szCs w:val="20"/>
        </w:rPr>
        <w:t>Плательщиком по договору является структурное подразделение ФГБОУ ВО «БрГУ» - КУИЦ «Энергетика» БрГУ. П</w:t>
      </w:r>
      <w:r w:rsidRPr="003C1D2A">
        <w:rPr>
          <w:sz w:val="20"/>
          <w:szCs w:val="20"/>
        </w:rPr>
        <w:t>о</w:t>
      </w:r>
      <w:r w:rsidRPr="003C1D2A">
        <w:rPr>
          <w:sz w:val="20"/>
          <w:szCs w:val="20"/>
        </w:rPr>
        <w:t>ставщик представляет документы на оплату, оформленные по следующим реквизитам: КУИЦ «Энерг</w:t>
      </w:r>
      <w:r w:rsidRPr="003C1D2A">
        <w:rPr>
          <w:sz w:val="20"/>
          <w:szCs w:val="20"/>
        </w:rPr>
        <w:t>е</w:t>
      </w:r>
      <w:r w:rsidRPr="003C1D2A">
        <w:rPr>
          <w:sz w:val="20"/>
          <w:szCs w:val="20"/>
        </w:rPr>
        <w:t>тика» БрГУ</w:t>
      </w:r>
    </w:p>
    <w:p w:rsidR="003C1D2A" w:rsidRPr="003C1D2A" w:rsidRDefault="003C1D2A" w:rsidP="003C1D2A">
      <w:pPr>
        <w:spacing w:line="276" w:lineRule="auto"/>
        <w:jc w:val="both"/>
        <w:rPr>
          <w:sz w:val="20"/>
          <w:szCs w:val="20"/>
        </w:rPr>
      </w:pPr>
      <w:r w:rsidRPr="003C1D2A">
        <w:rPr>
          <w:sz w:val="20"/>
          <w:szCs w:val="20"/>
        </w:rPr>
        <w:t>Корпоративный учебно-исследовательский центр «Энергетика» БрГУ</w:t>
      </w:r>
    </w:p>
    <w:bookmarkEnd w:id="3"/>
    <w:p w:rsidR="003C1D2A" w:rsidRPr="003C1D2A" w:rsidRDefault="003C1D2A" w:rsidP="003C1D2A">
      <w:pPr>
        <w:shd w:val="clear" w:color="auto" w:fill="FFFFFF"/>
        <w:spacing w:line="276" w:lineRule="auto"/>
        <w:ind w:right="-126"/>
        <w:jc w:val="both"/>
        <w:rPr>
          <w:sz w:val="20"/>
          <w:szCs w:val="20"/>
        </w:rPr>
      </w:pPr>
      <w:r w:rsidRPr="003C1D2A">
        <w:rPr>
          <w:sz w:val="20"/>
          <w:szCs w:val="20"/>
        </w:rPr>
        <w:t>ИНН 3805100148 / КПП 380545001</w:t>
      </w:r>
    </w:p>
    <w:p w:rsidR="003C1D2A" w:rsidRPr="003C1D2A" w:rsidRDefault="003C1D2A" w:rsidP="003C1D2A">
      <w:pPr>
        <w:shd w:val="clear" w:color="auto" w:fill="FFFFFF"/>
        <w:spacing w:line="276" w:lineRule="auto"/>
        <w:ind w:right="-126"/>
        <w:jc w:val="both"/>
        <w:rPr>
          <w:sz w:val="20"/>
          <w:szCs w:val="20"/>
        </w:rPr>
      </w:pPr>
      <w:r w:rsidRPr="003C1D2A">
        <w:rPr>
          <w:sz w:val="20"/>
          <w:szCs w:val="20"/>
        </w:rPr>
        <w:t xml:space="preserve">УФК по Иркутской области (КУИЦ «Энергетика» БрГУ, л/с 20346Ш94630) </w:t>
      </w:r>
    </w:p>
    <w:p w:rsidR="003C1D2A" w:rsidRPr="003C1D2A" w:rsidRDefault="003C1D2A" w:rsidP="003C1D2A">
      <w:pPr>
        <w:shd w:val="clear" w:color="auto" w:fill="FFFFFF"/>
        <w:spacing w:line="276" w:lineRule="auto"/>
        <w:ind w:right="-126"/>
        <w:jc w:val="both"/>
        <w:rPr>
          <w:sz w:val="20"/>
          <w:szCs w:val="20"/>
        </w:rPr>
      </w:pPr>
      <w:r w:rsidRPr="003C1D2A">
        <w:rPr>
          <w:sz w:val="20"/>
          <w:szCs w:val="20"/>
        </w:rPr>
        <w:t xml:space="preserve">ОТДЕЛЕНИЕ ИРКУТСК БАНКА РОССИИ//УФК ПО ИРКУТСКОЙ ОБЛАСТИ </w:t>
      </w:r>
      <w:proofErr w:type="gramStart"/>
      <w:r w:rsidRPr="003C1D2A">
        <w:rPr>
          <w:sz w:val="20"/>
          <w:szCs w:val="20"/>
        </w:rPr>
        <w:t>г</w:t>
      </w:r>
      <w:proofErr w:type="gramEnd"/>
      <w:r w:rsidRPr="003C1D2A">
        <w:rPr>
          <w:sz w:val="20"/>
          <w:szCs w:val="20"/>
        </w:rPr>
        <w:t xml:space="preserve"> Иркутск </w:t>
      </w:r>
    </w:p>
    <w:p w:rsidR="003C1D2A" w:rsidRPr="003C1D2A" w:rsidRDefault="003C1D2A" w:rsidP="003C1D2A">
      <w:pPr>
        <w:shd w:val="clear" w:color="auto" w:fill="FFFFFF"/>
        <w:spacing w:line="276" w:lineRule="auto"/>
        <w:ind w:right="-126"/>
        <w:jc w:val="both"/>
        <w:rPr>
          <w:sz w:val="20"/>
          <w:szCs w:val="20"/>
        </w:rPr>
      </w:pPr>
      <w:r w:rsidRPr="003C1D2A">
        <w:rPr>
          <w:sz w:val="20"/>
          <w:szCs w:val="20"/>
        </w:rPr>
        <w:t>БИК: 012520101</w:t>
      </w:r>
    </w:p>
    <w:p w:rsidR="003C1D2A" w:rsidRPr="003C1D2A" w:rsidRDefault="003C1D2A" w:rsidP="003C1D2A">
      <w:pPr>
        <w:shd w:val="clear" w:color="auto" w:fill="FFFFFF"/>
        <w:spacing w:line="276" w:lineRule="auto"/>
        <w:ind w:right="-126"/>
        <w:jc w:val="both"/>
        <w:rPr>
          <w:sz w:val="20"/>
          <w:szCs w:val="20"/>
        </w:rPr>
      </w:pPr>
      <w:proofErr w:type="gramStart"/>
      <w:r w:rsidRPr="003C1D2A">
        <w:rPr>
          <w:sz w:val="20"/>
          <w:szCs w:val="20"/>
        </w:rPr>
        <w:t>Р</w:t>
      </w:r>
      <w:proofErr w:type="gramEnd"/>
      <w:r w:rsidRPr="003C1D2A">
        <w:rPr>
          <w:sz w:val="20"/>
          <w:szCs w:val="20"/>
        </w:rPr>
        <w:t>/с 03214643000000013400</w:t>
      </w:r>
    </w:p>
    <w:p w:rsidR="003C1D2A" w:rsidRPr="003C1D2A" w:rsidRDefault="003C1D2A" w:rsidP="003C1D2A">
      <w:pPr>
        <w:shd w:val="clear" w:color="auto" w:fill="FFFFFF"/>
        <w:spacing w:line="276" w:lineRule="auto"/>
        <w:ind w:right="-126"/>
        <w:jc w:val="both"/>
        <w:rPr>
          <w:sz w:val="20"/>
          <w:szCs w:val="20"/>
        </w:rPr>
      </w:pPr>
      <w:r w:rsidRPr="003C1D2A">
        <w:rPr>
          <w:sz w:val="20"/>
          <w:szCs w:val="20"/>
        </w:rPr>
        <w:t>К/с 40102810145370000026</w:t>
      </w:r>
    </w:p>
    <w:p w:rsidR="003C1D2A" w:rsidRPr="003C1D2A" w:rsidRDefault="003C1D2A" w:rsidP="003C1D2A">
      <w:pPr>
        <w:spacing w:line="276" w:lineRule="auto"/>
        <w:jc w:val="both"/>
        <w:rPr>
          <w:noProof/>
          <w:sz w:val="20"/>
          <w:szCs w:val="20"/>
        </w:rPr>
      </w:pPr>
      <w:r w:rsidRPr="003C1D2A">
        <w:rPr>
          <w:color w:val="000000"/>
          <w:sz w:val="20"/>
          <w:szCs w:val="20"/>
        </w:rPr>
        <w:t xml:space="preserve">4.6. </w:t>
      </w:r>
      <w:r w:rsidRPr="003C1D2A">
        <w:rPr>
          <w:noProof/>
          <w:sz w:val="20"/>
          <w:szCs w:val="20"/>
        </w:rPr>
        <w:t>Цена договора остается твердой на весь срок действия договора и не подлежит изменению за исключением случаев, предусмотренных Положением о закупке ФГБОУ ВО «БрГУ».</w:t>
      </w:r>
    </w:p>
    <w:p w:rsidR="003C1D2A" w:rsidRPr="003C1D2A" w:rsidRDefault="003C1D2A" w:rsidP="003C1D2A">
      <w:pPr>
        <w:spacing w:line="276" w:lineRule="auto"/>
        <w:jc w:val="both"/>
        <w:rPr>
          <w:b/>
          <w:sz w:val="20"/>
          <w:szCs w:val="20"/>
        </w:rPr>
      </w:pPr>
    </w:p>
    <w:p w:rsidR="003C1D2A" w:rsidRPr="003C1D2A" w:rsidRDefault="003C1D2A" w:rsidP="003C1D2A">
      <w:pPr>
        <w:spacing w:line="276" w:lineRule="auto"/>
        <w:jc w:val="both"/>
        <w:rPr>
          <w:b/>
          <w:bCs/>
          <w:sz w:val="20"/>
          <w:szCs w:val="20"/>
        </w:rPr>
      </w:pPr>
      <w:r w:rsidRPr="003C1D2A">
        <w:rPr>
          <w:b/>
          <w:bCs/>
          <w:sz w:val="20"/>
          <w:szCs w:val="20"/>
        </w:rPr>
        <w:t>5. Условия приемки товара</w:t>
      </w:r>
    </w:p>
    <w:p w:rsidR="003C1D2A" w:rsidRPr="003C1D2A" w:rsidRDefault="003C1D2A" w:rsidP="003C1D2A">
      <w:pPr>
        <w:spacing w:line="276" w:lineRule="auto"/>
        <w:jc w:val="both"/>
        <w:rPr>
          <w:sz w:val="20"/>
          <w:szCs w:val="20"/>
        </w:rPr>
      </w:pPr>
      <w:r w:rsidRPr="003C1D2A">
        <w:rPr>
          <w:sz w:val="20"/>
          <w:szCs w:val="20"/>
        </w:rPr>
        <w:t>5.1. Заказчик производит приемку товара в момент его поставки в присутствии уполномоченного представителя П</w:t>
      </w:r>
      <w:r w:rsidRPr="003C1D2A">
        <w:rPr>
          <w:sz w:val="20"/>
          <w:szCs w:val="20"/>
        </w:rPr>
        <w:t>о</w:t>
      </w:r>
      <w:r w:rsidRPr="003C1D2A">
        <w:rPr>
          <w:sz w:val="20"/>
          <w:szCs w:val="20"/>
        </w:rPr>
        <w:t>ставщика.</w:t>
      </w:r>
    </w:p>
    <w:p w:rsidR="003C1D2A" w:rsidRPr="003C1D2A" w:rsidRDefault="003C1D2A" w:rsidP="003C1D2A">
      <w:pPr>
        <w:spacing w:line="276" w:lineRule="auto"/>
        <w:jc w:val="both"/>
        <w:rPr>
          <w:noProof/>
          <w:sz w:val="20"/>
          <w:szCs w:val="20"/>
        </w:rPr>
      </w:pPr>
      <w:r w:rsidRPr="003C1D2A">
        <w:rPr>
          <w:noProof/>
          <w:sz w:val="20"/>
          <w:szCs w:val="20"/>
        </w:rPr>
        <w:t>5.2. При приемке товара Заказчик проверяет его соответствие сведениям, указанным в транспортных и сопроводительных документах (включая настоящий договор) по наименованию, количеству и качеству.</w:t>
      </w:r>
    </w:p>
    <w:p w:rsidR="003C1D2A" w:rsidRPr="003C1D2A" w:rsidRDefault="003C1D2A" w:rsidP="003C1D2A">
      <w:pPr>
        <w:suppressAutoHyphens/>
        <w:spacing w:line="276" w:lineRule="auto"/>
        <w:jc w:val="both"/>
        <w:rPr>
          <w:noProof/>
          <w:sz w:val="20"/>
          <w:szCs w:val="20"/>
        </w:rPr>
      </w:pPr>
      <w:r w:rsidRPr="003C1D2A">
        <w:rPr>
          <w:noProof/>
          <w:sz w:val="20"/>
          <w:szCs w:val="20"/>
        </w:rPr>
        <w:t>5.3. Заказчик производит приемку товара по его наименованию, количеству и качеству, сверяя фактические данные поставленного товара с требованиями, указанными в Приложении № 1 настоящего договора и данными, указанными в сопроводительных документах Поставщика.</w:t>
      </w:r>
    </w:p>
    <w:p w:rsidR="003C1D2A" w:rsidRPr="003C1D2A" w:rsidRDefault="003C1D2A" w:rsidP="003C1D2A">
      <w:pPr>
        <w:suppressAutoHyphens/>
        <w:spacing w:line="276" w:lineRule="auto"/>
        <w:jc w:val="both"/>
        <w:rPr>
          <w:noProof/>
          <w:sz w:val="20"/>
          <w:szCs w:val="20"/>
        </w:rPr>
      </w:pPr>
      <w:r w:rsidRPr="003C1D2A">
        <w:rPr>
          <w:noProof/>
          <w:sz w:val="20"/>
          <w:szCs w:val="20"/>
        </w:rPr>
        <w:t>5.4. Для проверки соответствия качества поставляемого товара установленным Заказчиком требованиям, он вправе привлекать независимых экспертов.</w:t>
      </w:r>
    </w:p>
    <w:p w:rsidR="003C1D2A" w:rsidRPr="003C1D2A" w:rsidRDefault="003C1D2A" w:rsidP="003C1D2A">
      <w:pPr>
        <w:suppressAutoHyphens/>
        <w:spacing w:line="276" w:lineRule="auto"/>
        <w:jc w:val="both"/>
        <w:rPr>
          <w:noProof/>
          <w:sz w:val="20"/>
          <w:szCs w:val="20"/>
        </w:rPr>
      </w:pPr>
      <w:r w:rsidRPr="003C1D2A">
        <w:rPr>
          <w:noProof/>
          <w:sz w:val="20"/>
          <w:szCs w:val="20"/>
        </w:rPr>
        <w:t>5.5. Заказчик, в случае отсутствия претензий по наименованию, количеству и качеству поставленного товара, подписывает документы, указанные в п. 5.8 настоящего договора, подтверждающие поставку товара.</w:t>
      </w:r>
    </w:p>
    <w:p w:rsidR="003C1D2A" w:rsidRPr="003C1D2A" w:rsidRDefault="003C1D2A" w:rsidP="003C1D2A">
      <w:pPr>
        <w:suppressAutoHyphens/>
        <w:spacing w:line="276" w:lineRule="auto"/>
        <w:jc w:val="both"/>
        <w:rPr>
          <w:noProof/>
          <w:sz w:val="20"/>
          <w:szCs w:val="20"/>
        </w:rPr>
      </w:pPr>
      <w:r w:rsidRPr="003C1D2A">
        <w:rPr>
          <w:noProof/>
          <w:sz w:val="20"/>
          <w:szCs w:val="20"/>
        </w:rPr>
        <w:t xml:space="preserve">5.6. В случае несоответствия поставленного товара по наименованию, количеству и качеству, указанным в Приложении № 1 настоящего договора, Стороны составляют и подписывают Акт сдачи-приемки товара, в котором указываются все имеющиеся недостатки. </w:t>
      </w:r>
    </w:p>
    <w:p w:rsidR="003C1D2A" w:rsidRPr="003C1D2A" w:rsidRDefault="003C1D2A" w:rsidP="003C1D2A">
      <w:pPr>
        <w:suppressAutoHyphens/>
        <w:spacing w:line="276" w:lineRule="auto"/>
        <w:jc w:val="both"/>
        <w:rPr>
          <w:noProof/>
          <w:sz w:val="20"/>
          <w:szCs w:val="20"/>
        </w:rPr>
      </w:pPr>
      <w:r w:rsidRPr="003C1D2A">
        <w:rPr>
          <w:noProof/>
          <w:sz w:val="20"/>
          <w:szCs w:val="20"/>
        </w:rPr>
        <w:t>5.7. Поставщик обязан в течение 5 (</w:t>
      </w:r>
      <w:r w:rsidRPr="003C1D2A">
        <w:rPr>
          <w:i/>
          <w:noProof/>
          <w:sz w:val="20"/>
          <w:szCs w:val="20"/>
        </w:rPr>
        <w:t>пяти</w:t>
      </w:r>
      <w:r w:rsidRPr="003C1D2A">
        <w:rPr>
          <w:noProof/>
          <w:sz w:val="20"/>
          <w:szCs w:val="20"/>
        </w:rPr>
        <w:t>) рабочих дней с момента подписания Акта сдачи-приемки товара, указанного в п. 5.6. настоящего договора, заменить за свой счет товар, признанный несоответствующим требованиям настоящего договора.</w:t>
      </w:r>
    </w:p>
    <w:p w:rsidR="003C1D2A" w:rsidRPr="003C1D2A" w:rsidRDefault="003C1D2A" w:rsidP="003C1D2A">
      <w:pPr>
        <w:spacing w:line="276" w:lineRule="auto"/>
        <w:jc w:val="both"/>
        <w:rPr>
          <w:noProof/>
          <w:sz w:val="20"/>
          <w:szCs w:val="20"/>
        </w:rPr>
      </w:pPr>
      <w:r w:rsidRPr="003C1D2A">
        <w:rPr>
          <w:noProof/>
          <w:sz w:val="20"/>
          <w:szCs w:val="20"/>
        </w:rPr>
        <w:t>Поставщик, допустивший недопоставку товаров, обязан восполнить недопоставленное количество товаров в течение 3 (</w:t>
      </w:r>
      <w:r w:rsidRPr="003C1D2A">
        <w:rPr>
          <w:i/>
          <w:noProof/>
          <w:sz w:val="20"/>
          <w:szCs w:val="20"/>
        </w:rPr>
        <w:t>трех</w:t>
      </w:r>
      <w:r w:rsidRPr="003C1D2A">
        <w:rPr>
          <w:noProof/>
          <w:sz w:val="20"/>
          <w:szCs w:val="20"/>
        </w:rPr>
        <w:t>) рабочих дней с момента обнаружения недопоставки.</w:t>
      </w:r>
    </w:p>
    <w:p w:rsidR="003C1D2A" w:rsidRPr="003C1D2A" w:rsidRDefault="003C1D2A" w:rsidP="003C1D2A">
      <w:pPr>
        <w:spacing w:line="276" w:lineRule="auto"/>
        <w:jc w:val="both"/>
        <w:rPr>
          <w:noProof/>
          <w:sz w:val="20"/>
          <w:szCs w:val="20"/>
        </w:rPr>
      </w:pPr>
      <w:r w:rsidRPr="003C1D2A">
        <w:rPr>
          <w:noProof/>
          <w:sz w:val="20"/>
          <w:szCs w:val="20"/>
        </w:rPr>
        <w:t xml:space="preserve">5.8. По окончании сдачи-приемки товара Заказчик подписывает </w:t>
      </w:r>
      <w:r w:rsidRPr="003C1D2A">
        <w:rPr>
          <w:sz w:val="20"/>
          <w:szCs w:val="20"/>
        </w:rPr>
        <w:t>товарную накладную (УПД).</w:t>
      </w:r>
    </w:p>
    <w:p w:rsidR="003C1D2A" w:rsidRPr="003C1D2A" w:rsidRDefault="003C1D2A" w:rsidP="003C1D2A">
      <w:pPr>
        <w:suppressAutoHyphens/>
        <w:spacing w:line="276" w:lineRule="auto"/>
        <w:jc w:val="both"/>
        <w:rPr>
          <w:noProof/>
          <w:sz w:val="20"/>
          <w:szCs w:val="20"/>
        </w:rPr>
      </w:pPr>
      <w:r w:rsidRPr="003C1D2A">
        <w:rPr>
          <w:noProof/>
          <w:sz w:val="20"/>
          <w:szCs w:val="20"/>
        </w:rPr>
        <w:t>Датой поставки товара считается дата подписания уполномоченным представителем Заказчика товарной накладной (УПД).</w:t>
      </w:r>
    </w:p>
    <w:p w:rsidR="003C1D2A" w:rsidRPr="003C1D2A" w:rsidRDefault="003C1D2A" w:rsidP="003C1D2A">
      <w:pPr>
        <w:spacing w:line="276" w:lineRule="auto"/>
        <w:jc w:val="both"/>
        <w:rPr>
          <w:noProof/>
          <w:sz w:val="20"/>
          <w:szCs w:val="20"/>
        </w:rPr>
      </w:pPr>
      <w:r w:rsidRPr="003C1D2A">
        <w:rPr>
          <w:noProof/>
          <w:sz w:val="20"/>
          <w:szCs w:val="20"/>
        </w:rPr>
        <w:t>5.9. С момента подписания указанных в п.5.8 настоящего договора документов по поставке товара к Заказчику переходит риск случайной гибели или порчи товара.</w:t>
      </w:r>
    </w:p>
    <w:p w:rsidR="003C1D2A" w:rsidRPr="003C1D2A" w:rsidRDefault="003C1D2A" w:rsidP="003C1D2A">
      <w:pPr>
        <w:spacing w:line="276" w:lineRule="auto"/>
        <w:jc w:val="both"/>
        <w:rPr>
          <w:noProof/>
          <w:sz w:val="20"/>
          <w:szCs w:val="20"/>
        </w:rPr>
      </w:pPr>
    </w:p>
    <w:p w:rsidR="003C1D2A" w:rsidRPr="003C1D2A" w:rsidRDefault="003C1D2A" w:rsidP="003C1D2A">
      <w:pPr>
        <w:spacing w:line="276" w:lineRule="auto"/>
        <w:jc w:val="both"/>
        <w:rPr>
          <w:b/>
          <w:sz w:val="20"/>
          <w:szCs w:val="20"/>
        </w:rPr>
      </w:pPr>
      <w:r w:rsidRPr="003C1D2A">
        <w:rPr>
          <w:b/>
          <w:sz w:val="20"/>
          <w:szCs w:val="20"/>
        </w:rPr>
        <w:t>6. Гарантийные обязательства</w:t>
      </w:r>
    </w:p>
    <w:p w:rsidR="003C1D2A" w:rsidRPr="003C1D2A" w:rsidRDefault="003C1D2A" w:rsidP="003C1D2A">
      <w:pPr>
        <w:autoSpaceDN w:val="0"/>
        <w:adjustRightInd w:val="0"/>
        <w:spacing w:line="276" w:lineRule="auto"/>
        <w:jc w:val="both"/>
        <w:rPr>
          <w:sz w:val="20"/>
          <w:szCs w:val="20"/>
        </w:rPr>
      </w:pPr>
      <w:r w:rsidRPr="003C1D2A">
        <w:rPr>
          <w:sz w:val="20"/>
          <w:szCs w:val="20"/>
        </w:rPr>
        <w:t>6</w:t>
      </w:r>
      <w:r w:rsidRPr="003C1D2A">
        <w:rPr>
          <w:rFonts w:eastAsia="Calibri"/>
          <w:sz w:val="20"/>
          <w:szCs w:val="20"/>
        </w:rPr>
        <w:t xml:space="preserve">.1. Поставщик гарантирует, что </w:t>
      </w:r>
      <w:r w:rsidRPr="003C1D2A">
        <w:rPr>
          <w:sz w:val="20"/>
          <w:szCs w:val="20"/>
        </w:rPr>
        <w:t xml:space="preserve">Товар является новым, ранее не использованным, не восстановленным. </w:t>
      </w:r>
    </w:p>
    <w:p w:rsidR="003C1D2A" w:rsidRPr="003C1D2A" w:rsidRDefault="003C1D2A" w:rsidP="003C1D2A">
      <w:pPr>
        <w:pStyle w:val="13"/>
        <w:spacing w:line="276" w:lineRule="auto"/>
        <w:rPr>
          <w:rFonts w:eastAsia="Calibri"/>
          <w:sz w:val="20"/>
          <w:szCs w:val="20"/>
          <w:lang w:eastAsia="en-US"/>
        </w:rPr>
      </w:pPr>
      <w:r w:rsidRPr="003C1D2A">
        <w:rPr>
          <w:rFonts w:eastAsia="Calibri"/>
          <w:sz w:val="20"/>
          <w:szCs w:val="20"/>
          <w:lang w:eastAsia="en-US"/>
        </w:rPr>
        <w:t>6.2. В течение гарантийного периода Поставщик обеспечивает устранение дефектов и/или замену дефектных комплектующих бесплатно, при условии соблюдения Заказчиком правил эксплуатации.</w:t>
      </w:r>
    </w:p>
    <w:p w:rsidR="003C1D2A" w:rsidRPr="003C1D2A" w:rsidRDefault="003C1D2A" w:rsidP="003C1D2A">
      <w:pPr>
        <w:pStyle w:val="13"/>
        <w:spacing w:line="276" w:lineRule="auto"/>
        <w:rPr>
          <w:rFonts w:eastAsia="Calibri"/>
          <w:sz w:val="20"/>
          <w:szCs w:val="20"/>
          <w:lang w:eastAsia="en-US"/>
        </w:rPr>
      </w:pPr>
      <w:r w:rsidRPr="003C1D2A">
        <w:rPr>
          <w:rFonts w:eastAsia="Calibri"/>
          <w:sz w:val="20"/>
          <w:szCs w:val="20"/>
          <w:lang w:eastAsia="en-US"/>
        </w:rPr>
        <w:t>6.3. При обнаружении скрытых дефектов товара при его эксплуатации в период срока гарантии качества, Заказчик оформляет письменные заявления (Претензии) и направляет их в адрес Поставщика.</w:t>
      </w:r>
    </w:p>
    <w:p w:rsidR="003C1D2A" w:rsidRPr="003C1D2A" w:rsidRDefault="003C1D2A" w:rsidP="003C1D2A">
      <w:pPr>
        <w:pStyle w:val="13"/>
        <w:spacing w:line="276" w:lineRule="auto"/>
        <w:rPr>
          <w:rFonts w:eastAsia="Calibri"/>
          <w:sz w:val="20"/>
          <w:szCs w:val="20"/>
          <w:lang w:eastAsia="en-US"/>
        </w:rPr>
      </w:pPr>
      <w:r w:rsidRPr="003C1D2A">
        <w:rPr>
          <w:rFonts w:eastAsia="Calibri"/>
          <w:sz w:val="20"/>
          <w:szCs w:val="20"/>
          <w:lang w:eastAsia="en-US"/>
        </w:rPr>
        <w:t>6.4. Претензии должны быть направлены Заказчиком незамедлительно после выявления дефектов.</w:t>
      </w:r>
    </w:p>
    <w:p w:rsidR="003C1D2A" w:rsidRPr="003C1D2A" w:rsidRDefault="003C1D2A" w:rsidP="003C1D2A">
      <w:pPr>
        <w:pStyle w:val="13"/>
        <w:spacing w:line="276" w:lineRule="auto"/>
        <w:rPr>
          <w:rFonts w:eastAsia="Calibri"/>
          <w:sz w:val="20"/>
          <w:szCs w:val="20"/>
          <w:lang w:eastAsia="en-US"/>
        </w:rPr>
      </w:pPr>
      <w:r w:rsidRPr="003C1D2A">
        <w:rPr>
          <w:rFonts w:eastAsia="Calibri"/>
          <w:sz w:val="20"/>
          <w:szCs w:val="20"/>
          <w:lang w:eastAsia="en-US"/>
        </w:rPr>
        <w:t>6.5. Поставщик обязан устранить выявленные дефекты в течение не более 20 (двадцати) календарных дней с момента получения Претензии от Заказчика.</w:t>
      </w:r>
    </w:p>
    <w:p w:rsidR="003C1D2A" w:rsidRPr="003C1D2A" w:rsidRDefault="003C1D2A" w:rsidP="003C1D2A">
      <w:pPr>
        <w:pStyle w:val="13"/>
        <w:spacing w:line="276" w:lineRule="auto"/>
        <w:rPr>
          <w:rFonts w:eastAsia="Calibri"/>
          <w:sz w:val="20"/>
          <w:szCs w:val="20"/>
          <w:lang w:eastAsia="en-US"/>
        </w:rPr>
      </w:pPr>
      <w:r w:rsidRPr="003C1D2A">
        <w:rPr>
          <w:rFonts w:eastAsia="Calibri"/>
          <w:sz w:val="20"/>
          <w:szCs w:val="20"/>
          <w:lang w:eastAsia="en-US"/>
        </w:rPr>
        <w:t>6.6. По согласованию Сторон, Заказчик вправе самостоятельно заменить бракованные части товара, при условии оплаты таких частей Поставщиком.</w:t>
      </w:r>
    </w:p>
    <w:p w:rsidR="003C1D2A" w:rsidRPr="003C1D2A" w:rsidRDefault="003C1D2A" w:rsidP="003C1D2A">
      <w:pPr>
        <w:pStyle w:val="13"/>
        <w:spacing w:line="276" w:lineRule="auto"/>
        <w:rPr>
          <w:rFonts w:eastAsia="Calibri"/>
          <w:sz w:val="20"/>
          <w:szCs w:val="20"/>
          <w:lang w:eastAsia="en-US"/>
        </w:rPr>
      </w:pPr>
      <w:r w:rsidRPr="003C1D2A">
        <w:rPr>
          <w:rFonts w:eastAsia="Calibri"/>
          <w:sz w:val="20"/>
          <w:szCs w:val="20"/>
          <w:lang w:eastAsia="en-US"/>
        </w:rPr>
        <w:t>6.7. В других случаях Заказчик отправляет товар на ремонт в адрес Поставщика, за счет Поставщика.</w:t>
      </w:r>
    </w:p>
    <w:p w:rsidR="003C1D2A" w:rsidRPr="003C1D2A" w:rsidRDefault="003C1D2A" w:rsidP="003C1D2A">
      <w:pPr>
        <w:pStyle w:val="13"/>
        <w:spacing w:line="276" w:lineRule="auto"/>
        <w:rPr>
          <w:rFonts w:eastAsia="Calibri"/>
          <w:sz w:val="20"/>
          <w:szCs w:val="20"/>
          <w:lang w:eastAsia="en-US"/>
        </w:rPr>
      </w:pPr>
      <w:r w:rsidRPr="003C1D2A">
        <w:rPr>
          <w:rFonts w:eastAsia="Calibri"/>
          <w:sz w:val="20"/>
          <w:szCs w:val="20"/>
          <w:lang w:eastAsia="en-US"/>
        </w:rPr>
        <w:t>6.8. В этом случае, Поставщик обязан устранить дефекты товара или поставить новый товар в течение 20 (</w:t>
      </w:r>
      <w:r w:rsidRPr="003C1D2A">
        <w:rPr>
          <w:rFonts w:eastAsia="Calibri"/>
          <w:i/>
          <w:sz w:val="20"/>
          <w:szCs w:val="20"/>
          <w:lang w:eastAsia="en-US"/>
        </w:rPr>
        <w:t>двадцати</w:t>
      </w:r>
      <w:r w:rsidRPr="003C1D2A">
        <w:rPr>
          <w:rFonts w:eastAsia="Calibri"/>
          <w:sz w:val="20"/>
          <w:szCs w:val="20"/>
          <w:lang w:eastAsia="en-US"/>
        </w:rPr>
        <w:t>) календарных дней с момента получения бракованного товара от Заказчика.</w:t>
      </w:r>
    </w:p>
    <w:p w:rsidR="003C1D2A" w:rsidRPr="003C1D2A" w:rsidRDefault="003C1D2A" w:rsidP="003C1D2A">
      <w:pPr>
        <w:pStyle w:val="13"/>
        <w:spacing w:line="276" w:lineRule="auto"/>
        <w:rPr>
          <w:rFonts w:eastAsia="Calibri"/>
          <w:sz w:val="20"/>
          <w:szCs w:val="20"/>
          <w:lang w:eastAsia="en-US"/>
        </w:rPr>
      </w:pPr>
      <w:r w:rsidRPr="003C1D2A">
        <w:rPr>
          <w:rFonts w:eastAsia="Calibri"/>
          <w:sz w:val="20"/>
          <w:szCs w:val="20"/>
          <w:lang w:eastAsia="en-US"/>
        </w:rPr>
        <w:t xml:space="preserve">6.9. </w:t>
      </w:r>
      <w:r w:rsidRPr="003C1D2A">
        <w:rPr>
          <w:rFonts w:eastAsia="Calibri"/>
          <w:sz w:val="20"/>
          <w:szCs w:val="20"/>
        </w:rPr>
        <w:t>Поставщик в течение гарантийного срока осуществляет техническую поддержку в вопросах настройки и эксплуатации товара. Техническая поддержка может осуществляться письменно, по телефону.</w:t>
      </w:r>
    </w:p>
    <w:p w:rsidR="003C1D2A" w:rsidRPr="003C1D2A" w:rsidRDefault="003C1D2A" w:rsidP="003C1D2A">
      <w:pPr>
        <w:spacing w:line="276" w:lineRule="auto"/>
        <w:jc w:val="both"/>
        <w:rPr>
          <w:b/>
          <w:bCs/>
          <w:sz w:val="20"/>
          <w:szCs w:val="20"/>
        </w:rPr>
      </w:pPr>
      <w:r w:rsidRPr="003C1D2A">
        <w:rPr>
          <w:b/>
          <w:bCs/>
          <w:sz w:val="20"/>
          <w:szCs w:val="20"/>
        </w:rPr>
        <w:lastRenderedPageBreak/>
        <w:t>7. Ответственность Сторон</w:t>
      </w:r>
    </w:p>
    <w:p w:rsidR="003C1D2A" w:rsidRPr="003C1D2A" w:rsidRDefault="003C1D2A" w:rsidP="003C1D2A">
      <w:pPr>
        <w:spacing w:line="276" w:lineRule="auto"/>
        <w:jc w:val="both"/>
        <w:rPr>
          <w:noProof/>
          <w:sz w:val="20"/>
          <w:szCs w:val="20"/>
        </w:rPr>
      </w:pPr>
      <w:r w:rsidRPr="003C1D2A">
        <w:rPr>
          <w:noProof/>
          <w:sz w:val="20"/>
          <w:szCs w:val="20"/>
        </w:rPr>
        <w:t>7.1. За неисполнение или ненадлежащее исполнение настоящего договора Стороны несут ответственность, предусмотренную действующим законодательством.</w:t>
      </w:r>
    </w:p>
    <w:p w:rsidR="003C1D2A" w:rsidRPr="003C1D2A" w:rsidRDefault="003C1D2A" w:rsidP="003C1D2A">
      <w:pPr>
        <w:spacing w:line="276" w:lineRule="auto"/>
        <w:jc w:val="both"/>
        <w:rPr>
          <w:noProof/>
          <w:sz w:val="20"/>
          <w:szCs w:val="20"/>
        </w:rPr>
      </w:pPr>
      <w:bookmarkStart w:id="4" w:name="OCRUncertain747"/>
      <w:r w:rsidRPr="003C1D2A">
        <w:rPr>
          <w:noProof/>
          <w:sz w:val="20"/>
          <w:szCs w:val="20"/>
        </w:rPr>
        <w:t>7.2.</w:t>
      </w:r>
      <w:bookmarkEnd w:id="4"/>
      <w:r w:rsidRPr="003C1D2A">
        <w:rPr>
          <w:noProof/>
          <w:sz w:val="20"/>
          <w:szCs w:val="20"/>
        </w:rPr>
        <w:t xml:space="preserve"> В случае нарушения Поставщиком сроков передачи товара, Заказчик вправе потребовать уплаты Поставщиком штрафной неустойки в размере 1% от стоимости непоставленного товара за каждый день просрочки с момента наступления срока исполнения обязательства по передаче товара.</w:t>
      </w:r>
    </w:p>
    <w:p w:rsidR="003C1D2A" w:rsidRPr="003C1D2A" w:rsidRDefault="003C1D2A" w:rsidP="003C1D2A">
      <w:pPr>
        <w:spacing w:line="276" w:lineRule="auto"/>
        <w:jc w:val="both"/>
        <w:rPr>
          <w:noProof/>
          <w:sz w:val="20"/>
          <w:szCs w:val="20"/>
        </w:rPr>
      </w:pPr>
      <w:r w:rsidRPr="003C1D2A">
        <w:rPr>
          <w:noProof/>
          <w:sz w:val="20"/>
          <w:szCs w:val="20"/>
        </w:rPr>
        <w:t>7.3. За несвоевременную или неполную оплату стоимости товара, Поставщик вправе потребовать уплаты Заказчиком штрафной неустойки в размере одной трехсотой ключевой ставки Центрального банка РФ от стоимости поставленного товара за каждый день просрочки.</w:t>
      </w:r>
    </w:p>
    <w:p w:rsidR="003C1D2A" w:rsidRPr="003C1D2A" w:rsidRDefault="003C1D2A" w:rsidP="003C1D2A">
      <w:pPr>
        <w:spacing w:line="276" w:lineRule="auto"/>
        <w:jc w:val="both"/>
        <w:rPr>
          <w:noProof/>
          <w:sz w:val="20"/>
          <w:szCs w:val="20"/>
        </w:rPr>
      </w:pPr>
      <w:r w:rsidRPr="003C1D2A">
        <w:rPr>
          <w:noProof/>
          <w:sz w:val="20"/>
          <w:szCs w:val="20"/>
        </w:rPr>
        <w:t>7.4. Ответственность Сторон в иных случаях определяется в соответствии с действующим законодательством.</w:t>
      </w:r>
    </w:p>
    <w:p w:rsidR="003C1D2A" w:rsidRPr="003C1D2A" w:rsidRDefault="003C1D2A" w:rsidP="003C1D2A">
      <w:pPr>
        <w:spacing w:line="276" w:lineRule="auto"/>
        <w:jc w:val="both"/>
        <w:rPr>
          <w:noProof/>
          <w:sz w:val="20"/>
          <w:szCs w:val="20"/>
        </w:rPr>
      </w:pPr>
    </w:p>
    <w:p w:rsidR="003C1D2A" w:rsidRPr="003C1D2A" w:rsidRDefault="003C1D2A" w:rsidP="003C1D2A">
      <w:pPr>
        <w:spacing w:line="276" w:lineRule="auto"/>
        <w:jc w:val="both"/>
        <w:rPr>
          <w:b/>
          <w:bCs/>
          <w:sz w:val="20"/>
          <w:szCs w:val="20"/>
        </w:rPr>
      </w:pPr>
      <w:r w:rsidRPr="003C1D2A">
        <w:rPr>
          <w:b/>
          <w:bCs/>
          <w:sz w:val="20"/>
          <w:szCs w:val="20"/>
        </w:rPr>
        <w:t>8. Действие обстоятельств непреодолимой силы</w:t>
      </w:r>
    </w:p>
    <w:p w:rsidR="003C1D2A" w:rsidRPr="003C1D2A" w:rsidRDefault="003C1D2A" w:rsidP="003C1D2A">
      <w:pPr>
        <w:spacing w:line="276" w:lineRule="auto"/>
        <w:jc w:val="both"/>
        <w:rPr>
          <w:noProof/>
          <w:sz w:val="20"/>
          <w:szCs w:val="20"/>
        </w:rPr>
      </w:pPr>
      <w:r w:rsidRPr="003C1D2A">
        <w:rPr>
          <w:noProof/>
          <w:sz w:val="20"/>
          <w:szCs w:val="20"/>
        </w:rPr>
        <w:t xml:space="preserve">8.1. </w:t>
      </w:r>
      <w:proofErr w:type="gramStart"/>
      <w:r w:rsidRPr="003C1D2A">
        <w:rPr>
          <w:noProof/>
          <w:sz w:val="20"/>
          <w:szCs w:val="20"/>
        </w:rPr>
        <w:t>Ни одна из Сторон не несет ответственность перед другой Стороной за неисполнение обязательств по настоящему договору,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w:t>
      </w:r>
      <w:proofErr w:type="gramEnd"/>
    </w:p>
    <w:p w:rsidR="003C1D2A" w:rsidRPr="003C1D2A" w:rsidRDefault="003C1D2A" w:rsidP="003C1D2A">
      <w:pPr>
        <w:spacing w:line="276" w:lineRule="auto"/>
        <w:jc w:val="both"/>
        <w:rPr>
          <w:noProof/>
          <w:sz w:val="20"/>
          <w:szCs w:val="20"/>
        </w:rPr>
      </w:pPr>
      <w:r w:rsidRPr="003C1D2A">
        <w:rPr>
          <w:noProof/>
          <w:sz w:val="20"/>
          <w:szCs w:val="20"/>
        </w:rPr>
        <w:t>8.2.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3C1D2A" w:rsidRPr="003C1D2A" w:rsidRDefault="003C1D2A" w:rsidP="003C1D2A">
      <w:pPr>
        <w:spacing w:line="276" w:lineRule="auto"/>
        <w:jc w:val="both"/>
        <w:rPr>
          <w:noProof/>
          <w:sz w:val="20"/>
          <w:szCs w:val="20"/>
        </w:rPr>
      </w:pPr>
      <w:r w:rsidRPr="003C1D2A">
        <w:rPr>
          <w:noProof/>
          <w:sz w:val="20"/>
          <w:szCs w:val="20"/>
        </w:rPr>
        <w:t>8.3. Сторона, которая не исполняет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договору.</w:t>
      </w:r>
    </w:p>
    <w:p w:rsidR="003C1D2A" w:rsidRPr="003C1D2A" w:rsidRDefault="003C1D2A" w:rsidP="003C1D2A">
      <w:pPr>
        <w:spacing w:line="276" w:lineRule="auto"/>
        <w:jc w:val="both"/>
        <w:rPr>
          <w:noProof/>
          <w:sz w:val="20"/>
          <w:szCs w:val="20"/>
        </w:rPr>
      </w:pPr>
      <w:r w:rsidRPr="003C1D2A">
        <w:rPr>
          <w:noProof/>
          <w:sz w:val="20"/>
          <w:szCs w:val="20"/>
        </w:rPr>
        <w:t>8.4. Если обстоятельства непреодолимой силы действуют на протяжении 3 (</w:t>
      </w:r>
      <w:r w:rsidRPr="003C1D2A">
        <w:rPr>
          <w:i/>
          <w:noProof/>
          <w:sz w:val="20"/>
          <w:szCs w:val="20"/>
        </w:rPr>
        <w:t>трех</w:t>
      </w:r>
      <w:r w:rsidRPr="003C1D2A">
        <w:rPr>
          <w:noProof/>
          <w:sz w:val="20"/>
          <w:szCs w:val="20"/>
        </w:rPr>
        <w:t>) последовательных месяцев, настоящий договор может быть расторгнут любой из Сторон путем направления письменного уведомления другой Стороне.</w:t>
      </w:r>
    </w:p>
    <w:p w:rsidR="003C1D2A" w:rsidRPr="003C1D2A" w:rsidRDefault="003C1D2A" w:rsidP="003C1D2A">
      <w:pPr>
        <w:pStyle w:val="affe"/>
        <w:tabs>
          <w:tab w:val="left" w:pos="1680"/>
        </w:tabs>
        <w:spacing w:line="276" w:lineRule="auto"/>
        <w:ind w:firstLine="0"/>
        <w:rPr>
          <w:sz w:val="20"/>
        </w:rPr>
      </w:pPr>
    </w:p>
    <w:p w:rsidR="003C1D2A" w:rsidRPr="003C1D2A" w:rsidRDefault="003C1D2A" w:rsidP="003C1D2A">
      <w:pPr>
        <w:spacing w:line="276" w:lineRule="auto"/>
        <w:jc w:val="both"/>
        <w:rPr>
          <w:b/>
          <w:bCs/>
          <w:sz w:val="20"/>
          <w:szCs w:val="20"/>
        </w:rPr>
      </w:pPr>
      <w:r w:rsidRPr="003C1D2A">
        <w:rPr>
          <w:b/>
          <w:bCs/>
          <w:sz w:val="20"/>
          <w:szCs w:val="20"/>
        </w:rPr>
        <w:t>9. Порядок разрешения споров</w:t>
      </w:r>
    </w:p>
    <w:p w:rsidR="003C1D2A" w:rsidRPr="003C1D2A" w:rsidRDefault="003C1D2A" w:rsidP="003C1D2A">
      <w:pPr>
        <w:widowControl w:val="0"/>
        <w:autoSpaceDE w:val="0"/>
        <w:autoSpaceDN w:val="0"/>
        <w:adjustRightInd w:val="0"/>
        <w:spacing w:line="276" w:lineRule="auto"/>
        <w:jc w:val="both"/>
        <w:rPr>
          <w:rFonts w:eastAsia="Calibri"/>
          <w:sz w:val="20"/>
          <w:szCs w:val="20"/>
        </w:rPr>
      </w:pPr>
      <w:r w:rsidRPr="003C1D2A">
        <w:rPr>
          <w:sz w:val="20"/>
          <w:szCs w:val="20"/>
        </w:rPr>
        <w:t>9</w:t>
      </w:r>
      <w:r w:rsidRPr="003C1D2A">
        <w:rPr>
          <w:rFonts w:eastAsia="Calibri"/>
          <w:sz w:val="20"/>
          <w:szCs w:val="20"/>
        </w:rPr>
        <w:t>.1.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w:t>
      </w:r>
      <w:r w:rsidRPr="003C1D2A">
        <w:rPr>
          <w:rFonts w:eastAsia="Calibri"/>
          <w:sz w:val="20"/>
          <w:szCs w:val="20"/>
        </w:rPr>
        <w:t>е</w:t>
      </w:r>
      <w:r w:rsidRPr="003C1D2A">
        <w:rPr>
          <w:rFonts w:eastAsia="Calibri"/>
          <w:sz w:val="20"/>
          <w:szCs w:val="20"/>
        </w:rPr>
        <w:t>шения споров. Сторона, права которой нарушены, до обращения в суд обязана предъявить другой стороне письменную пр</w:t>
      </w:r>
      <w:r w:rsidRPr="003C1D2A">
        <w:rPr>
          <w:rFonts w:eastAsia="Calibri"/>
          <w:sz w:val="20"/>
          <w:szCs w:val="20"/>
        </w:rPr>
        <w:t>е</w:t>
      </w:r>
      <w:r w:rsidRPr="003C1D2A">
        <w:rPr>
          <w:rFonts w:eastAsia="Calibri"/>
          <w:sz w:val="20"/>
          <w:szCs w:val="20"/>
        </w:rPr>
        <w:t>тензию с изложением своих требований. При необходимости к претензии прилагаются документы, подтвержда</w:t>
      </w:r>
      <w:r w:rsidRPr="003C1D2A">
        <w:rPr>
          <w:rFonts w:eastAsia="Calibri"/>
          <w:sz w:val="20"/>
          <w:szCs w:val="20"/>
        </w:rPr>
        <w:t>ю</w:t>
      </w:r>
      <w:r w:rsidRPr="003C1D2A">
        <w:rPr>
          <w:rFonts w:eastAsia="Calibri"/>
          <w:sz w:val="20"/>
          <w:szCs w:val="20"/>
        </w:rPr>
        <w:t>щие выявленные нарушения, и документы, удостоверяющие полномочия представителя Стороны – отправителя пр</w:t>
      </w:r>
      <w:r w:rsidRPr="003C1D2A">
        <w:rPr>
          <w:rFonts w:eastAsia="Calibri"/>
          <w:sz w:val="20"/>
          <w:szCs w:val="20"/>
        </w:rPr>
        <w:t>е</w:t>
      </w:r>
      <w:r w:rsidRPr="003C1D2A">
        <w:rPr>
          <w:rFonts w:eastAsia="Calibri"/>
          <w:sz w:val="20"/>
          <w:szCs w:val="20"/>
        </w:rPr>
        <w:t>тензии.</w:t>
      </w:r>
    </w:p>
    <w:p w:rsidR="003C1D2A" w:rsidRPr="003C1D2A" w:rsidRDefault="003C1D2A" w:rsidP="003C1D2A">
      <w:pPr>
        <w:widowControl w:val="0"/>
        <w:autoSpaceDE w:val="0"/>
        <w:autoSpaceDN w:val="0"/>
        <w:adjustRightInd w:val="0"/>
        <w:spacing w:line="276" w:lineRule="auto"/>
        <w:jc w:val="both"/>
        <w:rPr>
          <w:rFonts w:eastAsia="Calibri"/>
          <w:sz w:val="20"/>
          <w:szCs w:val="20"/>
        </w:rPr>
      </w:pPr>
      <w:r w:rsidRPr="003C1D2A">
        <w:rPr>
          <w:rFonts w:eastAsia="Calibri"/>
          <w:sz w:val="20"/>
          <w:szCs w:val="20"/>
        </w:rPr>
        <w:t xml:space="preserve">9.2.Срок рассмотрения претензии – 20 (двадцати) календарных дней со дня ее получения. </w:t>
      </w:r>
    </w:p>
    <w:p w:rsidR="003C1D2A" w:rsidRPr="003C1D2A" w:rsidRDefault="003C1D2A" w:rsidP="003C1D2A">
      <w:pPr>
        <w:widowControl w:val="0"/>
        <w:autoSpaceDE w:val="0"/>
        <w:autoSpaceDN w:val="0"/>
        <w:adjustRightInd w:val="0"/>
        <w:spacing w:line="276" w:lineRule="auto"/>
        <w:jc w:val="both"/>
        <w:rPr>
          <w:sz w:val="20"/>
          <w:szCs w:val="20"/>
        </w:rPr>
      </w:pPr>
      <w:r w:rsidRPr="003C1D2A">
        <w:rPr>
          <w:rFonts w:eastAsia="Calibri"/>
          <w:sz w:val="20"/>
          <w:szCs w:val="20"/>
        </w:rPr>
        <w:t>9.3. Претензии и иные юридически значимые сообщения могут быть направлены Сторонами друг другу одним из н</w:t>
      </w:r>
      <w:r w:rsidRPr="003C1D2A">
        <w:rPr>
          <w:rFonts w:eastAsia="Calibri"/>
          <w:sz w:val="20"/>
          <w:szCs w:val="20"/>
        </w:rPr>
        <w:t>и</w:t>
      </w:r>
      <w:r w:rsidRPr="003C1D2A">
        <w:rPr>
          <w:rFonts w:eastAsia="Calibri"/>
          <w:sz w:val="20"/>
          <w:szCs w:val="20"/>
        </w:rPr>
        <w:t>жеперечисленных способов:</w:t>
      </w:r>
    </w:p>
    <w:p w:rsidR="003C1D2A" w:rsidRPr="003C1D2A" w:rsidRDefault="003C1D2A" w:rsidP="003C1D2A">
      <w:pPr>
        <w:widowControl w:val="0"/>
        <w:autoSpaceDE w:val="0"/>
        <w:autoSpaceDN w:val="0"/>
        <w:adjustRightInd w:val="0"/>
        <w:spacing w:line="276" w:lineRule="auto"/>
        <w:jc w:val="both"/>
        <w:rPr>
          <w:sz w:val="20"/>
          <w:szCs w:val="20"/>
        </w:rPr>
      </w:pPr>
      <w:r w:rsidRPr="003C1D2A">
        <w:rPr>
          <w:rFonts w:eastAsia="Calibri"/>
          <w:sz w:val="20"/>
          <w:szCs w:val="20"/>
        </w:rPr>
        <w:t>- заказным письмом с уведомлением о вручении;</w:t>
      </w:r>
    </w:p>
    <w:p w:rsidR="003C1D2A" w:rsidRPr="003C1D2A" w:rsidRDefault="003C1D2A" w:rsidP="003C1D2A">
      <w:pPr>
        <w:widowControl w:val="0"/>
        <w:autoSpaceDE w:val="0"/>
        <w:autoSpaceDN w:val="0"/>
        <w:adjustRightInd w:val="0"/>
        <w:spacing w:line="276" w:lineRule="auto"/>
        <w:jc w:val="both"/>
        <w:rPr>
          <w:sz w:val="20"/>
          <w:szCs w:val="20"/>
        </w:rPr>
      </w:pPr>
      <w:r w:rsidRPr="003C1D2A">
        <w:rPr>
          <w:rFonts w:eastAsia="Calibri"/>
          <w:sz w:val="20"/>
          <w:szCs w:val="20"/>
        </w:rPr>
        <w:t>- курьерской доставкой. В этом случае факт получения претензии или иных юридически значимых сообщений должен подтверждать распиской Стороны в ее получении. Расписка должна содержать наименование документа, дату его п</w:t>
      </w:r>
      <w:r w:rsidRPr="003C1D2A">
        <w:rPr>
          <w:rFonts w:eastAsia="Calibri"/>
          <w:sz w:val="20"/>
          <w:szCs w:val="20"/>
        </w:rPr>
        <w:t>о</w:t>
      </w:r>
      <w:r w:rsidRPr="003C1D2A">
        <w:rPr>
          <w:rFonts w:eastAsia="Calibri"/>
          <w:sz w:val="20"/>
          <w:szCs w:val="20"/>
        </w:rPr>
        <w:t>лучения, а так же фамилию, инициалы, должность и подпись лица, получившее данный док</w:t>
      </w:r>
      <w:r w:rsidRPr="003C1D2A">
        <w:rPr>
          <w:rFonts w:eastAsia="Calibri"/>
          <w:sz w:val="20"/>
          <w:szCs w:val="20"/>
        </w:rPr>
        <w:t>у</w:t>
      </w:r>
      <w:r w:rsidRPr="003C1D2A">
        <w:rPr>
          <w:rFonts w:eastAsia="Calibri"/>
          <w:sz w:val="20"/>
          <w:szCs w:val="20"/>
        </w:rPr>
        <w:t>мент.</w:t>
      </w:r>
    </w:p>
    <w:p w:rsidR="003C1D2A" w:rsidRPr="003C1D2A" w:rsidRDefault="003C1D2A" w:rsidP="003C1D2A">
      <w:pPr>
        <w:widowControl w:val="0"/>
        <w:autoSpaceDE w:val="0"/>
        <w:autoSpaceDN w:val="0"/>
        <w:adjustRightInd w:val="0"/>
        <w:spacing w:line="276" w:lineRule="auto"/>
        <w:jc w:val="both"/>
        <w:rPr>
          <w:sz w:val="20"/>
          <w:szCs w:val="20"/>
        </w:rPr>
      </w:pPr>
      <w:r w:rsidRPr="003C1D2A">
        <w:rPr>
          <w:rFonts w:eastAsia="Calibri"/>
          <w:sz w:val="20"/>
          <w:szCs w:val="20"/>
        </w:rPr>
        <w:t>- Письмом на электронный почтовый ящик (</w:t>
      </w:r>
      <w:proofErr w:type="spellStart"/>
      <w:r w:rsidRPr="003C1D2A">
        <w:rPr>
          <w:rFonts w:eastAsia="Calibri"/>
          <w:sz w:val="20"/>
          <w:szCs w:val="20"/>
        </w:rPr>
        <w:t>e-mail</w:t>
      </w:r>
      <w:proofErr w:type="spellEnd"/>
      <w:r w:rsidRPr="003C1D2A">
        <w:rPr>
          <w:rFonts w:eastAsia="Calibri"/>
          <w:sz w:val="20"/>
          <w:szCs w:val="20"/>
        </w:rPr>
        <w:t>) – при этом подтверждением такого направления является сохране</w:t>
      </w:r>
      <w:r w:rsidRPr="003C1D2A">
        <w:rPr>
          <w:rFonts w:eastAsia="Calibri"/>
          <w:sz w:val="20"/>
          <w:szCs w:val="20"/>
        </w:rPr>
        <w:t>н</w:t>
      </w:r>
      <w:r w:rsidRPr="003C1D2A">
        <w:rPr>
          <w:rFonts w:eastAsia="Calibri"/>
          <w:sz w:val="20"/>
          <w:szCs w:val="20"/>
        </w:rPr>
        <w:t>ная отправившей стороной в ее электронном почтовом ящике скан-копия претензии в формате PDF, JPEG, TIFF, а так же распечатанная бумажная версия отправленного сообщения – такое письмо считается полученным адресатом на сл</w:t>
      </w:r>
      <w:r w:rsidRPr="003C1D2A">
        <w:rPr>
          <w:rFonts w:eastAsia="Calibri"/>
          <w:sz w:val="20"/>
          <w:szCs w:val="20"/>
        </w:rPr>
        <w:t>е</w:t>
      </w:r>
      <w:r w:rsidRPr="003C1D2A">
        <w:rPr>
          <w:rFonts w:eastAsia="Calibri"/>
          <w:sz w:val="20"/>
          <w:szCs w:val="20"/>
        </w:rPr>
        <w:t>дующий календарный день после его отправки.</w:t>
      </w:r>
    </w:p>
    <w:p w:rsidR="003C1D2A" w:rsidRPr="003C1D2A" w:rsidRDefault="003C1D2A" w:rsidP="003C1D2A">
      <w:pPr>
        <w:widowControl w:val="0"/>
        <w:autoSpaceDE w:val="0"/>
        <w:autoSpaceDN w:val="0"/>
        <w:adjustRightInd w:val="0"/>
        <w:spacing w:line="276" w:lineRule="auto"/>
        <w:jc w:val="both"/>
        <w:rPr>
          <w:sz w:val="20"/>
          <w:szCs w:val="20"/>
        </w:rPr>
      </w:pPr>
      <w:r w:rsidRPr="003C1D2A">
        <w:rPr>
          <w:rFonts w:eastAsia="Calibri"/>
          <w:sz w:val="20"/>
          <w:szCs w:val="20"/>
        </w:rPr>
        <w:t>- Передача лично Стороне или его уполномоченному представителю (полномочия основаны на доверенности) под ро</w:t>
      </w:r>
      <w:r w:rsidRPr="003C1D2A">
        <w:rPr>
          <w:rFonts w:eastAsia="Calibri"/>
          <w:sz w:val="20"/>
          <w:szCs w:val="20"/>
        </w:rPr>
        <w:t>с</w:t>
      </w:r>
      <w:r w:rsidRPr="003C1D2A">
        <w:rPr>
          <w:rFonts w:eastAsia="Calibri"/>
          <w:sz w:val="20"/>
          <w:szCs w:val="20"/>
        </w:rPr>
        <w:t>пись либо по передаточному акту.</w:t>
      </w:r>
    </w:p>
    <w:p w:rsidR="003C1D2A" w:rsidRPr="003C1D2A" w:rsidRDefault="003C1D2A" w:rsidP="003C1D2A">
      <w:pPr>
        <w:widowControl w:val="0"/>
        <w:autoSpaceDE w:val="0"/>
        <w:autoSpaceDN w:val="0"/>
        <w:adjustRightInd w:val="0"/>
        <w:spacing w:line="276" w:lineRule="auto"/>
        <w:jc w:val="both"/>
        <w:rPr>
          <w:sz w:val="20"/>
          <w:szCs w:val="20"/>
        </w:rPr>
      </w:pPr>
      <w:r w:rsidRPr="003C1D2A">
        <w:rPr>
          <w:rFonts w:eastAsia="Calibri"/>
          <w:sz w:val="20"/>
          <w:szCs w:val="20"/>
        </w:rPr>
        <w:t>9.4.Претензия влечет гражданско-правовые последствия для Стороны, которой она направлена (далее - адресат), с м</w:t>
      </w:r>
      <w:r w:rsidRPr="003C1D2A">
        <w:rPr>
          <w:rFonts w:eastAsia="Calibri"/>
          <w:sz w:val="20"/>
          <w:szCs w:val="20"/>
        </w:rPr>
        <w:t>о</w:t>
      </w:r>
      <w:r w:rsidRPr="003C1D2A">
        <w:rPr>
          <w:rFonts w:eastAsia="Calibri"/>
          <w:sz w:val="20"/>
          <w:szCs w:val="20"/>
        </w:rPr>
        <w:t>мента доставки претензии указанной Стороне или представителю (полномочия основаны на доверенности). Такие п</w:t>
      </w:r>
      <w:r w:rsidRPr="003C1D2A">
        <w:rPr>
          <w:rFonts w:eastAsia="Calibri"/>
          <w:sz w:val="20"/>
          <w:szCs w:val="20"/>
        </w:rPr>
        <w:t>о</w:t>
      </w:r>
      <w:r w:rsidRPr="003C1D2A">
        <w:rPr>
          <w:rFonts w:eastAsia="Calibri"/>
          <w:sz w:val="20"/>
          <w:szCs w:val="20"/>
        </w:rPr>
        <w:t>следствия возникают и в случае, когда претензия не была вручена адресату по зависящим от него обстоятельствам.</w:t>
      </w:r>
    </w:p>
    <w:p w:rsidR="003C1D2A" w:rsidRPr="003C1D2A" w:rsidRDefault="003C1D2A" w:rsidP="003C1D2A">
      <w:pPr>
        <w:widowControl w:val="0"/>
        <w:autoSpaceDE w:val="0"/>
        <w:autoSpaceDN w:val="0"/>
        <w:adjustRightInd w:val="0"/>
        <w:spacing w:line="276" w:lineRule="auto"/>
        <w:jc w:val="both"/>
        <w:rPr>
          <w:sz w:val="20"/>
          <w:szCs w:val="20"/>
        </w:rPr>
      </w:pPr>
      <w:r w:rsidRPr="003C1D2A">
        <w:rPr>
          <w:rFonts w:eastAsia="Calibri"/>
          <w:sz w:val="20"/>
          <w:szCs w:val="20"/>
        </w:rPr>
        <w:t>9.5. Претензия считается доставленной, если она:</w:t>
      </w:r>
    </w:p>
    <w:p w:rsidR="003C1D2A" w:rsidRPr="003C1D2A" w:rsidRDefault="003C1D2A" w:rsidP="003C1D2A">
      <w:pPr>
        <w:widowControl w:val="0"/>
        <w:autoSpaceDE w:val="0"/>
        <w:autoSpaceDN w:val="0"/>
        <w:adjustRightInd w:val="0"/>
        <w:spacing w:line="276" w:lineRule="auto"/>
        <w:jc w:val="both"/>
        <w:rPr>
          <w:sz w:val="20"/>
          <w:szCs w:val="20"/>
        </w:rPr>
      </w:pPr>
      <w:r w:rsidRPr="003C1D2A">
        <w:rPr>
          <w:rFonts w:eastAsia="Calibri"/>
          <w:sz w:val="20"/>
          <w:szCs w:val="20"/>
        </w:rPr>
        <w:t>- поступила адресату, но по обстоятельствам, зависящим от него, не была вручена или адресат не ознакомился с ней.</w:t>
      </w:r>
    </w:p>
    <w:p w:rsidR="003C1D2A" w:rsidRPr="003C1D2A" w:rsidRDefault="003C1D2A" w:rsidP="003C1D2A">
      <w:pPr>
        <w:widowControl w:val="0"/>
        <w:autoSpaceDE w:val="0"/>
        <w:autoSpaceDN w:val="0"/>
        <w:adjustRightInd w:val="0"/>
        <w:spacing w:line="276" w:lineRule="auto"/>
        <w:jc w:val="both"/>
        <w:rPr>
          <w:sz w:val="20"/>
          <w:szCs w:val="20"/>
        </w:rPr>
      </w:pPr>
      <w:r w:rsidRPr="003C1D2A">
        <w:rPr>
          <w:rFonts w:eastAsia="Calibri"/>
          <w:sz w:val="20"/>
          <w:szCs w:val="20"/>
        </w:rPr>
        <w:t xml:space="preserve">- </w:t>
      </w:r>
      <w:proofErr w:type="gramStart"/>
      <w:r w:rsidRPr="003C1D2A">
        <w:rPr>
          <w:rFonts w:eastAsia="Calibri"/>
          <w:sz w:val="20"/>
          <w:szCs w:val="20"/>
        </w:rPr>
        <w:t>доставлена</w:t>
      </w:r>
      <w:proofErr w:type="gramEnd"/>
      <w:r w:rsidRPr="003C1D2A">
        <w:rPr>
          <w:rFonts w:eastAsia="Calibri"/>
          <w:sz w:val="20"/>
          <w:szCs w:val="20"/>
        </w:rPr>
        <w:t xml:space="preserve"> по адресу, указанному в ЕГРЮЛ или указанному в договоре, даже если последний не находится по такому адресу.</w:t>
      </w:r>
    </w:p>
    <w:p w:rsidR="003C1D2A" w:rsidRPr="003C1D2A" w:rsidRDefault="003C1D2A" w:rsidP="003C1D2A">
      <w:pPr>
        <w:widowControl w:val="0"/>
        <w:autoSpaceDE w:val="0"/>
        <w:autoSpaceDN w:val="0"/>
        <w:adjustRightInd w:val="0"/>
        <w:spacing w:line="276" w:lineRule="auto"/>
        <w:jc w:val="both"/>
        <w:rPr>
          <w:sz w:val="20"/>
          <w:szCs w:val="20"/>
        </w:rPr>
      </w:pPr>
      <w:r w:rsidRPr="003C1D2A">
        <w:rPr>
          <w:rFonts w:eastAsia="Calibri"/>
          <w:sz w:val="20"/>
          <w:szCs w:val="20"/>
        </w:rPr>
        <w:t>9.6. В случае не урегулирования разногласий в претензионном порядке, а так же в случае неполучения ответа на пр</w:t>
      </w:r>
      <w:r w:rsidRPr="003C1D2A">
        <w:rPr>
          <w:rFonts w:eastAsia="Calibri"/>
          <w:sz w:val="20"/>
          <w:szCs w:val="20"/>
        </w:rPr>
        <w:t>е</w:t>
      </w:r>
      <w:r w:rsidRPr="003C1D2A">
        <w:rPr>
          <w:rFonts w:eastAsia="Calibri"/>
          <w:sz w:val="20"/>
          <w:szCs w:val="20"/>
        </w:rPr>
        <w:t>тензию в течение срока, указанного в п. 9.2. договора, спор передается в арбитражный суд Иркутской обла</w:t>
      </w:r>
      <w:r w:rsidRPr="003C1D2A">
        <w:rPr>
          <w:rFonts w:eastAsia="Calibri"/>
          <w:sz w:val="20"/>
          <w:szCs w:val="20"/>
        </w:rPr>
        <w:t>с</w:t>
      </w:r>
      <w:r w:rsidRPr="003C1D2A">
        <w:rPr>
          <w:rFonts w:eastAsia="Calibri"/>
          <w:sz w:val="20"/>
          <w:szCs w:val="20"/>
        </w:rPr>
        <w:t>ти.</w:t>
      </w:r>
    </w:p>
    <w:p w:rsidR="003C1D2A" w:rsidRPr="003C1D2A" w:rsidRDefault="003C1D2A" w:rsidP="003C1D2A">
      <w:pPr>
        <w:widowControl w:val="0"/>
        <w:autoSpaceDE w:val="0"/>
        <w:autoSpaceDN w:val="0"/>
        <w:adjustRightInd w:val="0"/>
        <w:spacing w:line="276" w:lineRule="auto"/>
        <w:jc w:val="both"/>
        <w:rPr>
          <w:sz w:val="20"/>
          <w:szCs w:val="20"/>
        </w:rPr>
      </w:pPr>
      <w:r w:rsidRPr="003C1D2A">
        <w:rPr>
          <w:rFonts w:eastAsia="Calibri"/>
          <w:sz w:val="20"/>
          <w:szCs w:val="20"/>
        </w:rPr>
        <w:t>9.7. Стороны признают юридическую силу за юридически значимыми сообщениями, полученными путем обм</w:t>
      </w:r>
      <w:r w:rsidRPr="003C1D2A">
        <w:rPr>
          <w:rFonts w:eastAsia="Calibri"/>
          <w:sz w:val="20"/>
          <w:szCs w:val="20"/>
        </w:rPr>
        <w:t>е</w:t>
      </w:r>
      <w:r w:rsidRPr="003C1D2A">
        <w:rPr>
          <w:rFonts w:eastAsia="Calibri"/>
          <w:sz w:val="20"/>
          <w:szCs w:val="20"/>
        </w:rPr>
        <w:t xml:space="preserve">на </w:t>
      </w:r>
      <w:proofErr w:type="spellStart"/>
      <w:proofErr w:type="gramStart"/>
      <w:r w:rsidRPr="003C1D2A">
        <w:rPr>
          <w:rFonts w:eastAsia="Calibri"/>
          <w:sz w:val="20"/>
          <w:szCs w:val="20"/>
        </w:rPr>
        <w:t>скан-копиями</w:t>
      </w:r>
      <w:proofErr w:type="spellEnd"/>
      <w:proofErr w:type="gramEnd"/>
      <w:r w:rsidRPr="003C1D2A">
        <w:rPr>
          <w:rFonts w:eastAsia="Calibri"/>
          <w:sz w:val="20"/>
          <w:szCs w:val="20"/>
        </w:rPr>
        <w:t xml:space="preserve"> по электронной почте, а так же равенство юридической силы таких сообщений с оригиналами док</w:t>
      </w:r>
      <w:r w:rsidRPr="003C1D2A">
        <w:rPr>
          <w:rFonts w:eastAsia="Calibri"/>
          <w:sz w:val="20"/>
          <w:szCs w:val="20"/>
        </w:rPr>
        <w:t>у</w:t>
      </w:r>
      <w:r w:rsidRPr="003C1D2A">
        <w:rPr>
          <w:rFonts w:eastAsia="Calibri"/>
          <w:sz w:val="20"/>
          <w:szCs w:val="20"/>
        </w:rPr>
        <w:t>ментов, оформленных на бумажных носителях.</w:t>
      </w:r>
    </w:p>
    <w:p w:rsidR="003C1D2A" w:rsidRPr="003C1D2A" w:rsidRDefault="003C1D2A" w:rsidP="003C1D2A">
      <w:pPr>
        <w:widowControl w:val="0"/>
        <w:autoSpaceDE w:val="0"/>
        <w:autoSpaceDN w:val="0"/>
        <w:adjustRightInd w:val="0"/>
        <w:spacing w:line="276" w:lineRule="auto"/>
        <w:jc w:val="both"/>
        <w:rPr>
          <w:sz w:val="20"/>
          <w:szCs w:val="20"/>
        </w:rPr>
      </w:pPr>
      <w:r w:rsidRPr="003C1D2A">
        <w:rPr>
          <w:rFonts w:eastAsia="Calibri"/>
          <w:sz w:val="20"/>
          <w:szCs w:val="20"/>
        </w:rPr>
        <w:t xml:space="preserve">9.8. Стороны допускают представление </w:t>
      </w:r>
      <w:proofErr w:type="spellStart"/>
      <w:proofErr w:type="gramStart"/>
      <w:r w:rsidRPr="003C1D2A">
        <w:rPr>
          <w:rFonts w:eastAsia="Calibri"/>
          <w:sz w:val="20"/>
          <w:szCs w:val="20"/>
        </w:rPr>
        <w:t>скан-копий</w:t>
      </w:r>
      <w:proofErr w:type="spellEnd"/>
      <w:proofErr w:type="gramEnd"/>
      <w:r w:rsidRPr="003C1D2A">
        <w:rPr>
          <w:rFonts w:eastAsia="Calibri"/>
          <w:sz w:val="20"/>
          <w:szCs w:val="20"/>
        </w:rPr>
        <w:t xml:space="preserve"> документов и иных юридически значимых сообщений, направле</w:t>
      </w:r>
      <w:r w:rsidRPr="003C1D2A">
        <w:rPr>
          <w:rFonts w:eastAsia="Calibri"/>
          <w:sz w:val="20"/>
          <w:szCs w:val="20"/>
        </w:rPr>
        <w:t>н</w:t>
      </w:r>
      <w:r w:rsidRPr="003C1D2A">
        <w:rPr>
          <w:rFonts w:eastAsia="Calibri"/>
          <w:sz w:val="20"/>
          <w:szCs w:val="20"/>
        </w:rPr>
        <w:t>ных и полученных в рамках настоящего договора по электронной почте, в качестве доказательств при разрешении сп</w:t>
      </w:r>
      <w:r w:rsidRPr="003C1D2A">
        <w:rPr>
          <w:rFonts w:eastAsia="Calibri"/>
          <w:sz w:val="20"/>
          <w:szCs w:val="20"/>
        </w:rPr>
        <w:t>о</w:t>
      </w:r>
      <w:r w:rsidRPr="003C1D2A">
        <w:rPr>
          <w:rFonts w:eastAsia="Calibri"/>
          <w:sz w:val="20"/>
          <w:szCs w:val="20"/>
        </w:rPr>
        <w:t>ров.</w:t>
      </w:r>
    </w:p>
    <w:p w:rsidR="003C1D2A" w:rsidRPr="003C1D2A" w:rsidRDefault="003C1D2A" w:rsidP="003C1D2A">
      <w:pPr>
        <w:widowControl w:val="0"/>
        <w:autoSpaceDE w:val="0"/>
        <w:autoSpaceDN w:val="0"/>
        <w:adjustRightInd w:val="0"/>
        <w:spacing w:line="276" w:lineRule="auto"/>
        <w:jc w:val="both"/>
        <w:rPr>
          <w:rFonts w:eastAsia="Calibri"/>
          <w:sz w:val="20"/>
          <w:szCs w:val="20"/>
        </w:rPr>
      </w:pPr>
      <w:r w:rsidRPr="003C1D2A">
        <w:rPr>
          <w:rFonts w:eastAsia="Calibri"/>
          <w:sz w:val="20"/>
          <w:szCs w:val="20"/>
        </w:rPr>
        <w:lastRenderedPageBreak/>
        <w:t>9.9. Стороны резюмируют, что адреса электронной почты указанные в реквизитах сторон в договоре являются надл</w:t>
      </w:r>
      <w:r w:rsidRPr="003C1D2A">
        <w:rPr>
          <w:rFonts w:eastAsia="Calibri"/>
          <w:sz w:val="20"/>
          <w:szCs w:val="20"/>
        </w:rPr>
        <w:t>е</w:t>
      </w:r>
      <w:r w:rsidRPr="003C1D2A">
        <w:rPr>
          <w:rFonts w:eastAsia="Calibri"/>
          <w:sz w:val="20"/>
          <w:szCs w:val="20"/>
        </w:rPr>
        <w:t>жащими для обмена юридически значимыми сообщениями, претензиями и именно сторона, с чьего электронного по</w:t>
      </w:r>
      <w:r w:rsidRPr="003C1D2A">
        <w:rPr>
          <w:rFonts w:eastAsia="Calibri"/>
          <w:sz w:val="20"/>
          <w:szCs w:val="20"/>
        </w:rPr>
        <w:t>ч</w:t>
      </w:r>
      <w:r w:rsidRPr="003C1D2A">
        <w:rPr>
          <w:rFonts w:eastAsia="Calibri"/>
          <w:sz w:val="20"/>
          <w:szCs w:val="20"/>
        </w:rPr>
        <w:t>тового ящика направленно сообщение, его направила.</w:t>
      </w:r>
    </w:p>
    <w:p w:rsidR="003C1D2A" w:rsidRPr="003C1D2A" w:rsidRDefault="003C1D2A" w:rsidP="003C1D2A">
      <w:pPr>
        <w:widowControl w:val="0"/>
        <w:autoSpaceDE w:val="0"/>
        <w:autoSpaceDN w:val="0"/>
        <w:adjustRightInd w:val="0"/>
        <w:spacing w:line="276" w:lineRule="auto"/>
        <w:jc w:val="both"/>
        <w:rPr>
          <w:rFonts w:eastAsia="Calibri"/>
          <w:sz w:val="20"/>
          <w:szCs w:val="20"/>
        </w:rPr>
      </w:pPr>
    </w:p>
    <w:p w:rsidR="003C1D2A" w:rsidRPr="003C1D2A" w:rsidRDefault="003C1D2A" w:rsidP="003C1D2A">
      <w:pPr>
        <w:widowControl w:val="0"/>
        <w:autoSpaceDE w:val="0"/>
        <w:autoSpaceDN w:val="0"/>
        <w:adjustRightInd w:val="0"/>
        <w:spacing w:line="276" w:lineRule="auto"/>
        <w:jc w:val="both"/>
        <w:rPr>
          <w:b/>
          <w:bCs/>
          <w:sz w:val="20"/>
          <w:szCs w:val="20"/>
        </w:rPr>
      </w:pPr>
      <w:r w:rsidRPr="003C1D2A">
        <w:rPr>
          <w:b/>
          <w:bCs/>
          <w:sz w:val="20"/>
          <w:szCs w:val="20"/>
        </w:rPr>
        <w:t>10. Порядок изменения и расторжения договора</w:t>
      </w:r>
    </w:p>
    <w:p w:rsidR="003C1D2A" w:rsidRPr="003C1D2A" w:rsidRDefault="003C1D2A" w:rsidP="003C1D2A">
      <w:pPr>
        <w:spacing w:line="276" w:lineRule="auto"/>
        <w:jc w:val="both"/>
        <w:rPr>
          <w:noProof/>
          <w:sz w:val="20"/>
          <w:szCs w:val="20"/>
        </w:rPr>
      </w:pPr>
      <w:r w:rsidRPr="003C1D2A">
        <w:rPr>
          <w:noProof/>
          <w:sz w:val="20"/>
          <w:szCs w:val="20"/>
        </w:rPr>
        <w:t>10.1. Договор может быть расторгнут:</w:t>
      </w:r>
    </w:p>
    <w:p w:rsidR="003C1D2A" w:rsidRPr="003C1D2A" w:rsidRDefault="003C1D2A" w:rsidP="003C1D2A">
      <w:pPr>
        <w:spacing w:line="276" w:lineRule="auto"/>
        <w:jc w:val="both"/>
        <w:rPr>
          <w:noProof/>
          <w:sz w:val="20"/>
          <w:szCs w:val="20"/>
        </w:rPr>
      </w:pPr>
      <w:r w:rsidRPr="003C1D2A">
        <w:rPr>
          <w:noProof/>
          <w:sz w:val="20"/>
          <w:szCs w:val="20"/>
        </w:rPr>
        <w:t>10.1.1. По взаимному согласию Заказчика и Поставщика.</w:t>
      </w:r>
    </w:p>
    <w:p w:rsidR="003C1D2A" w:rsidRPr="003C1D2A" w:rsidRDefault="003C1D2A" w:rsidP="003C1D2A">
      <w:pPr>
        <w:spacing w:line="276" w:lineRule="auto"/>
        <w:jc w:val="both"/>
        <w:rPr>
          <w:noProof/>
          <w:sz w:val="20"/>
          <w:szCs w:val="20"/>
        </w:rPr>
      </w:pPr>
      <w:r w:rsidRPr="003C1D2A">
        <w:rPr>
          <w:noProof/>
          <w:sz w:val="20"/>
          <w:szCs w:val="20"/>
        </w:rPr>
        <w:t>10.1.2. По решению суда по основаниям, предусмотренным гражданским законодательством.</w:t>
      </w:r>
    </w:p>
    <w:p w:rsidR="003C1D2A" w:rsidRPr="003C1D2A" w:rsidRDefault="003C1D2A" w:rsidP="003C1D2A">
      <w:pPr>
        <w:spacing w:line="276" w:lineRule="auto"/>
        <w:jc w:val="both"/>
        <w:rPr>
          <w:sz w:val="20"/>
          <w:szCs w:val="20"/>
        </w:rPr>
      </w:pPr>
    </w:p>
    <w:p w:rsidR="003C1D2A" w:rsidRPr="003C1D2A" w:rsidRDefault="003C1D2A" w:rsidP="003C1D2A">
      <w:pPr>
        <w:spacing w:line="276" w:lineRule="auto"/>
        <w:jc w:val="both"/>
        <w:rPr>
          <w:b/>
          <w:bCs/>
          <w:sz w:val="20"/>
          <w:szCs w:val="20"/>
        </w:rPr>
      </w:pPr>
      <w:r w:rsidRPr="003C1D2A">
        <w:rPr>
          <w:b/>
          <w:bCs/>
          <w:sz w:val="20"/>
          <w:szCs w:val="20"/>
        </w:rPr>
        <w:t>11. Прочие условия</w:t>
      </w:r>
    </w:p>
    <w:p w:rsidR="003C1D2A" w:rsidRPr="003C1D2A" w:rsidRDefault="003C1D2A" w:rsidP="003C1D2A">
      <w:pPr>
        <w:spacing w:line="276" w:lineRule="auto"/>
        <w:jc w:val="both"/>
        <w:rPr>
          <w:noProof/>
          <w:sz w:val="20"/>
          <w:szCs w:val="20"/>
        </w:rPr>
      </w:pPr>
      <w:r w:rsidRPr="003C1D2A">
        <w:rPr>
          <w:noProof/>
          <w:sz w:val="20"/>
          <w:szCs w:val="20"/>
        </w:rPr>
        <w:t>11.1. Настоящий договор вступает в силу с момента его подписания и действует до «30» июня 2022 г.</w:t>
      </w:r>
    </w:p>
    <w:p w:rsidR="003C1D2A" w:rsidRPr="003C1D2A" w:rsidRDefault="003C1D2A" w:rsidP="003C1D2A">
      <w:pPr>
        <w:spacing w:line="276" w:lineRule="auto"/>
        <w:jc w:val="both"/>
        <w:rPr>
          <w:noProof/>
          <w:sz w:val="20"/>
          <w:szCs w:val="20"/>
        </w:rPr>
      </w:pPr>
      <w:r w:rsidRPr="003C1D2A">
        <w:rPr>
          <w:noProof/>
          <w:sz w:val="20"/>
          <w:szCs w:val="20"/>
        </w:rPr>
        <w:t>11.2. В случае изменения у какой-либо из Сторон местонахождения, названия, банковских реквизитов и прочего, она обязана в течение 5 (</w:t>
      </w:r>
      <w:r w:rsidRPr="003C1D2A">
        <w:rPr>
          <w:i/>
          <w:noProof/>
          <w:sz w:val="20"/>
          <w:szCs w:val="20"/>
        </w:rPr>
        <w:t>пяти</w:t>
      </w:r>
      <w:r w:rsidRPr="003C1D2A">
        <w:rPr>
          <w:noProof/>
          <w:sz w:val="20"/>
          <w:szCs w:val="20"/>
        </w:rPr>
        <w:t>) календарных дней письменно известить об этом другую Сторону, указав, что оно является неотъемлемой частью настоящего договора.</w:t>
      </w:r>
    </w:p>
    <w:p w:rsidR="003C1D2A" w:rsidRPr="003C1D2A" w:rsidRDefault="003C1D2A" w:rsidP="003C1D2A">
      <w:pPr>
        <w:spacing w:line="276" w:lineRule="auto"/>
        <w:jc w:val="both"/>
        <w:rPr>
          <w:noProof/>
          <w:sz w:val="20"/>
          <w:szCs w:val="20"/>
        </w:rPr>
      </w:pPr>
      <w:r w:rsidRPr="003C1D2A">
        <w:rPr>
          <w:noProof/>
          <w:sz w:val="20"/>
          <w:szCs w:val="20"/>
        </w:rPr>
        <w:t>11.3. Вопросы, не урегулированные настоящим договором, разрешаются в соответствии с действующим законодательством Российской Федерации.</w:t>
      </w:r>
    </w:p>
    <w:p w:rsidR="003C1D2A" w:rsidRPr="003C1D2A" w:rsidRDefault="003C1D2A" w:rsidP="003C1D2A">
      <w:pPr>
        <w:spacing w:line="276" w:lineRule="auto"/>
        <w:jc w:val="both"/>
        <w:rPr>
          <w:noProof/>
          <w:sz w:val="20"/>
          <w:szCs w:val="20"/>
        </w:rPr>
      </w:pPr>
      <w:r w:rsidRPr="003C1D2A">
        <w:rPr>
          <w:noProof/>
          <w:sz w:val="20"/>
          <w:szCs w:val="20"/>
        </w:rPr>
        <w:t>11.4. Настоящий договор составлен в 2 (</w:t>
      </w:r>
      <w:r w:rsidRPr="003C1D2A">
        <w:rPr>
          <w:i/>
          <w:noProof/>
          <w:sz w:val="20"/>
          <w:szCs w:val="20"/>
        </w:rPr>
        <w:t>двух</w:t>
      </w:r>
      <w:r w:rsidRPr="003C1D2A">
        <w:rPr>
          <w:noProof/>
          <w:sz w:val="20"/>
          <w:szCs w:val="20"/>
        </w:rPr>
        <w:t>) экземплярах, имеющих одинаковую юридическую силу, по одному для каждой из Сторон.</w:t>
      </w:r>
    </w:p>
    <w:p w:rsidR="003C1D2A" w:rsidRPr="003C1D2A" w:rsidRDefault="003C1D2A" w:rsidP="003C1D2A">
      <w:pPr>
        <w:spacing w:line="276" w:lineRule="auto"/>
        <w:ind w:right="-1"/>
        <w:jc w:val="both"/>
        <w:rPr>
          <w:sz w:val="20"/>
          <w:szCs w:val="20"/>
        </w:rPr>
      </w:pPr>
    </w:p>
    <w:p w:rsidR="003C1D2A" w:rsidRPr="003C1D2A" w:rsidRDefault="003C1D2A" w:rsidP="003C1D2A">
      <w:pPr>
        <w:spacing w:line="276" w:lineRule="auto"/>
        <w:jc w:val="both"/>
        <w:rPr>
          <w:b/>
          <w:bCs/>
          <w:sz w:val="20"/>
          <w:szCs w:val="20"/>
        </w:rPr>
      </w:pPr>
      <w:r w:rsidRPr="003C1D2A">
        <w:rPr>
          <w:b/>
          <w:bCs/>
          <w:sz w:val="20"/>
          <w:szCs w:val="20"/>
        </w:rPr>
        <w:t xml:space="preserve">12. Адреса, реквизиты и подписи Сторон </w:t>
      </w:r>
    </w:p>
    <w:p w:rsidR="003C1D2A" w:rsidRPr="003C1D2A" w:rsidRDefault="003C1D2A" w:rsidP="003C1D2A">
      <w:pPr>
        <w:shd w:val="clear" w:color="auto" w:fill="FFFFFF"/>
        <w:tabs>
          <w:tab w:val="left" w:pos="439"/>
        </w:tabs>
        <w:spacing w:line="276" w:lineRule="auto"/>
        <w:jc w:val="both"/>
        <w:rPr>
          <w:spacing w:val="6"/>
          <w:sz w:val="20"/>
          <w:szCs w:val="20"/>
        </w:rPr>
      </w:pPr>
      <w:r w:rsidRPr="003C1D2A">
        <w:rPr>
          <w:spacing w:val="6"/>
          <w:sz w:val="20"/>
          <w:szCs w:val="20"/>
        </w:rPr>
        <w:t>12.1. «Заказчик»:</w:t>
      </w:r>
      <w:r w:rsidRPr="003C1D2A">
        <w:rPr>
          <w:spacing w:val="6"/>
          <w:sz w:val="20"/>
          <w:szCs w:val="20"/>
        </w:rPr>
        <w:tab/>
      </w:r>
      <w:r w:rsidRPr="003C1D2A">
        <w:rPr>
          <w:spacing w:val="6"/>
          <w:sz w:val="20"/>
          <w:szCs w:val="20"/>
        </w:rPr>
        <w:tab/>
      </w:r>
      <w:r w:rsidRPr="003C1D2A">
        <w:rPr>
          <w:spacing w:val="6"/>
          <w:sz w:val="20"/>
          <w:szCs w:val="20"/>
        </w:rPr>
        <w:tab/>
      </w:r>
      <w:r w:rsidRPr="003C1D2A">
        <w:rPr>
          <w:spacing w:val="6"/>
          <w:sz w:val="20"/>
          <w:szCs w:val="20"/>
        </w:rPr>
        <w:tab/>
      </w:r>
      <w:r w:rsidRPr="003C1D2A">
        <w:rPr>
          <w:spacing w:val="6"/>
          <w:sz w:val="20"/>
          <w:szCs w:val="20"/>
        </w:rPr>
        <w:tab/>
        <w:t xml:space="preserve">    12.2. «Поставщик»:</w:t>
      </w:r>
    </w:p>
    <w:tbl>
      <w:tblPr>
        <w:tblW w:w="10314" w:type="dxa"/>
        <w:tblLayout w:type="fixed"/>
        <w:tblLook w:val="0000"/>
      </w:tblPr>
      <w:tblGrid>
        <w:gridCol w:w="5211"/>
        <w:gridCol w:w="5103"/>
      </w:tblGrid>
      <w:tr w:rsidR="003C1D2A" w:rsidRPr="003C1D2A" w:rsidTr="00EE1448">
        <w:trPr>
          <w:trHeight w:val="185"/>
        </w:trPr>
        <w:tc>
          <w:tcPr>
            <w:tcW w:w="5211" w:type="dxa"/>
          </w:tcPr>
          <w:p w:rsidR="003C1D2A" w:rsidRPr="003C1D2A" w:rsidRDefault="003C1D2A" w:rsidP="003C1D2A">
            <w:pPr>
              <w:shd w:val="clear" w:color="auto" w:fill="FFFFFF"/>
              <w:tabs>
                <w:tab w:val="left" w:pos="439"/>
              </w:tabs>
              <w:spacing w:line="276" w:lineRule="auto"/>
              <w:ind w:right="292"/>
              <w:jc w:val="both"/>
              <w:rPr>
                <w:b/>
                <w:color w:val="000000"/>
                <w:sz w:val="20"/>
                <w:szCs w:val="20"/>
              </w:rPr>
            </w:pPr>
            <w:r w:rsidRPr="003C1D2A">
              <w:rPr>
                <w:b/>
                <w:color w:val="000000"/>
                <w:sz w:val="20"/>
                <w:szCs w:val="20"/>
              </w:rPr>
              <w:t>ФГБОУ ВО «БрГУ»</w:t>
            </w:r>
          </w:p>
          <w:p w:rsidR="003C1D2A" w:rsidRPr="003C1D2A" w:rsidRDefault="003C1D2A" w:rsidP="003C1D2A">
            <w:pPr>
              <w:shd w:val="clear" w:color="auto" w:fill="FFFFFF"/>
              <w:tabs>
                <w:tab w:val="left" w:pos="439"/>
              </w:tabs>
              <w:spacing w:line="276" w:lineRule="auto"/>
              <w:ind w:right="292"/>
              <w:jc w:val="both"/>
              <w:rPr>
                <w:color w:val="000000"/>
                <w:sz w:val="20"/>
                <w:szCs w:val="20"/>
              </w:rPr>
            </w:pPr>
            <w:r w:rsidRPr="003C1D2A">
              <w:rPr>
                <w:color w:val="000000"/>
                <w:sz w:val="20"/>
                <w:szCs w:val="20"/>
              </w:rPr>
              <w:t xml:space="preserve">665709, </w:t>
            </w:r>
            <w:proofErr w:type="gramStart"/>
            <w:r w:rsidRPr="003C1D2A">
              <w:rPr>
                <w:color w:val="000000"/>
                <w:sz w:val="20"/>
                <w:szCs w:val="20"/>
              </w:rPr>
              <w:t>Иркутская</w:t>
            </w:r>
            <w:proofErr w:type="gramEnd"/>
            <w:r w:rsidRPr="003C1D2A">
              <w:rPr>
                <w:color w:val="000000"/>
                <w:sz w:val="20"/>
                <w:szCs w:val="20"/>
              </w:rPr>
              <w:t xml:space="preserve"> обл., г. Братск, ул. Мак</w:t>
            </w:r>
            <w:r w:rsidRPr="003C1D2A">
              <w:rPr>
                <w:color w:val="000000"/>
                <w:sz w:val="20"/>
                <w:szCs w:val="20"/>
              </w:rPr>
              <w:t>а</w:t>
            </w:r>
            <w:r w:rsidRPr="003C1D2A">
              <w:rPr>
                <w:color w:val="000000"/>
                <w:sz w:val="20"/>
                <w:szCs w:val="20"/>
              </w:rPr>
              <w:t>ренко, 40</w:t>
            </w:r>
          </w:p>
          <w:p w:rsidR="003C1D2A" w:rsidRPr="003C1D2A" w:rsidRDefault="003C1D2A" w:rsidP="003C1D2A">
            <w:pPr>
              <w:shd w:val="clear" w:color="auto" w:fill="FFFFFF"/>
              <w:tabs>
                <w:tab w:val="left" w:pos="439"/>
              </w:tabs>
              <w:spacing w:line="276" w:lineRule="auto"/>
              <w:ind w:right="292"/>
              <w:jc w:val="both"/>
              <w:rPr>
                <w:color w:val="000000"/>
                <w:sz w:val="20"/>
                <w:szCs w:val="20"/>
              </w:rPr>
            </w:pPr>
            <w:r w:rsidRPr="003C1D2A">
              <w:rPr>
                <w:color w:val="000000"/>
                <w:sz w:val="20"/>
                <w:szCs w:val="20"/>
              </w:rPr>
              <w:t>Тел./факс: +7 (3953) 344011</w:t>
            </w:r>
          </w:p>
          <w:p w:rsidR="003C1D2A" w:rsidRPr="003C1D2A" w:rsidRDefault="003C1D2A" w:rsidP="003C1D2A">
            <w:pPr>
              <w:shd w:val="clear" w:color="auto" w:fill="FFFFFF"/>
              <w:tabs>
                <w:tab w:val="left" w:pos="439"/>
              </w:tabs>
              <w:spacing w:line="276" w:lineRule="auto"/>
              <w:ind w:right="289"/>
              <w:jc w:val="both"/>
              <w:rPr>
                <w:color w:val="000000"/>
                <w:sz w:val="20"/>
                <w:szCs w:val="20"/>
              </w:rPr>
            </w:pPr>
            <w:r w:rsidRPr="003C1D2A">
              <w:rPr>
                <w:color w:val="000000"/>
                <w:sz w:val="20"/>
                <w:szCs w:val="20"/>
              </w:rPr>
              <w:t>Контактное лицо: Огородников Алексей Се</w:t>
            </w:r>
            <w:r w:rsidRPr="003C1D2A">
              <w:rPr>
                <w:color w:val="000000"/>
                <w:sz w:val="20"/>
                <w:szCs w:val="20"/>
              </w:rPr>
              <w:t>р</w:t>
            </w:r>
            <w:r w:rsidRPr="003C1D2A">
              <w:rPr>
                <w:color w:val="000000"/>
                <w:sz w:val="20"/>
                <w:szCs w:val="20"/>
              </w:rPr>
              <w:t>геевич</w:t>
            </w:r>
          </w:p>
          <w:p w:rsidR="003C1D2A" w:rsidRPr="003C1D2A" w:rsidRDefault="003C1D2A" w:rsidP="003C1D2A">
            <w:pPr>
              <w:shd w:val="clear" w:color="auto" w:fill="FFFFFF"/>
              <w:tabs>
                <w:tab w:val="left" w:pos="439"/>
                <w:tab w:val="left" w:pos="2684"/>
              </w:tabs>
              <w:spacing w:line="276" w:lineRule="auto"/>
              <w:ind w:right="289"/>
              <w:jc w:val="both"/>
              <w:rPr>
                <w:color w:val="000000"/>
                <w:sz w:val="20"/>
                <w:szCs w:val="20"/>
              </w:rPr>
            </w:pPr>
            <w:r w:rsidRPr="003C1D2A">
              <w:rPr>
                <w:color w:val="000000"/>
                <w:sz w:val="20"/>
                <w:szCs w:val="20"/>
              </w:rPr>
              <w:t xml:space="preserve">Тел.: +7 (3953) 344000 </w:t>
            </w:r>
            <w:proofErr w:type="spellStart"/>
            <w:r w:rsidRPr="003C1D2A">
              <w:rPr>
                <w:color w:val="000000"/>
                <w:sz w:val="20"/>
                <w:szCs w:val="20"/>
              </w:rPr>
              <w:t>доб</w:t>
            </w:r>
            <w:proofErr w:type="spellEnd"/>
            <w:r w:rsidRPr="003C1D2A">
              <w:rPr>
                <w:color w:val="000000"/>
                <w:sz w:val="20"/>
                <w:szCs w:val="20"/>
              </w:rPr>
              <w:t>. 526</w:t>
            </w:r>
          </w:p>
          <w:p w:rsidR="003C1D2A" w:rsidRPr="003C1D2A" w:rsidRDefault="003C1D2A" w:rsidP="003C1D2A">
            <w:pPr>
              <w:shd w:val="clear" w:color="auto" w:fill="FFFFFF"/>
              <w:tabs>
                <w:tab w:val="left" w:pos="439"/>
              </w:tabs>
              <w:spacing w:line="276" w:lineRule="auto"/>
              <w:ind w:right="292"/>
              <w:jc w:val="both"/>
              <w:rPr>
                <w:color w:val="000000"/>
                <w:sz w:val="20"/>
                <w:szCs w:val="20"/>
              </w:rPr>
            </w:pPr>
            <w:r w:rsidRPr="003C1D2A">
              <w:rPr>
                <w:color w:val="000000"/>
                <w:sz w:val="20"/>
                <w:szCs w:val="20"/>
                <w:lang w:val="en-US"/>
              </w:rPr>
              <w:t>E</w:t>
            </w:r>
            <w:r w:rsidRPr="003C1D2A">
              <w:rPr>
                <w:color w:val="000000"/>
                <w:sz w:val="20"/>
                <w:szCs w:val="20"/>
              </w:rPr>
              <w:t>-</w:t>
            </w:r>
            <w:r w:rsidRPr="003C1D2A">
              <w:rPr>
                <w:color w:val="000000"/>
                <w:sz w:val="20"/>
                <w:szCs w:val="20"/>
                <w:lang w:val="en-US"/>
              </w:rPr>
              <w:t>mail</w:t>
            </w:r>
            <w:r w:rsidRPr="003C1D2A">
              <w:rPr>
                <w:color w:val="000000"/>
                <w:sz w:val="20"/>
                <w:szCs w:val="20"/>
              </w:rPr>
              <w:t xml:space="preserve">: </w:t>
            </w:r>
            <w:proofErr w:type="spellStart"/>
            <w:r w:rsidRPr="003C1D2A">
              <w:rPr>
                <w:color w:val="000000"/>
                <w:sz w:val="20"/>
                <w:szCs w:val="20"/>
                <w:lang w:val="en-US"/>
              </w:rPr>
              <w:t>axp</w:t>
            </w:r>
            <w:proofErr w:type="spellEnd"/>
            <w:r w:rsidRPr="003C1D2A">
              <w:rPr>
                <w:color w:val="000000"/>
                <w:sz w:val="20"/>
                <w:szCs w:val="20"/>
              </w:rPr>
              <w:t>@</w:t>
            </w:r>
            <w:proofErr w:type="spellStart"/>
            <w:r w:rsidRPr="003C1D2A">
              <w:rPr>
                <w:color w:val="000000"/>
                <w:sz w:val="20"/>
                <w:szCs w:val="20"/>
                <w:lang w:val="en-US"/>
              </w:rPr>
              <w:t>brstu</w:t>
            </w:r>
            <w:proofErr w:type="spellEnd"/>
            <w:r w:rsidRPr="003C1D2A">
              <w:rPr>
                <w:color w:val="000000"/>
                <w:sz w:val="20"/>
                <w:szCs w:val="20"/>
              </w:rPr>
              <w:t>.</w:t>
            </w:r>
            <w:proofErr w:type="spellStart"/>
            <w:r w:rsidRPr="003C1D2A">
              <w:rPr>
                <w:color w:val="000000"/>
                <w:sz w:val="20"/>
                <w:szCs w:val="20"/>
                <w:lang w:val="en-US"/>
              </w:rPr>
              <w:t>ru</w:t>
            </w:r>
            <w:proofErr w:type="spellEnd"/>
          </w:p>
          <w:p w:rsidR="003C1D2A" w:rsidRPr="003C1D2A" w:rsidRDefault="003C1D2A" w:rsidP="003C1D2A">
            <w:pPr>
              <w:autoSpaceDN w:val="0"/>
              <w:adjustRightInd w:val="0"/>
              <w:spacing w:line="276" w:lineRule="auto"/>
              <w:jc w:val="both"/>
              <w:rPr>
                <w:color w:val="000000"/>
                <w:sz w:val="20"/>
                <w:szCs w:val="20"/>
              </w:rPr>
            </w:pPr>
            <w:r w:rsidRPr="003C1D2A">
              <w:rPr>
                <w:color w:val="000000"/>
                <w:sz w:val="20"/>
                <w:szCs w:val="20"/>
              </w:rPr>
              <w:t>ИНН 3805100148 КПП 380501001</w:t>
            </w:r>
          </w:p>
          <w:p w:rsidR="003C1D2A" w:rsidRPr="003C1D2A" w:rsidRDefault="003C1D2A" w:rsidP="003C1D2A">
            <w:pPr>
              <w:widowControl w:val="0"/>
              <w:shd w:val="clear" w:color="auto" w:fill="FFFFFF"/>
              <w:tabs>
                <w:tab w:val="left" w:pos="439"/>
              </w:tabs>
              <w:spacing w:line="276" w:lineRule="auto"/>
              <w:ind w:right="292"/>
              <w:jc w:val="both"/>
              <w:rPr>
                <w:b/>
                <w:noProof/>
                <w:sz w:val="20"/>
                <w:szCs w:val="20"/>
              </w:rPr>
            </w:pPr>
            <w:r w:rsidRPr="003C1D2A">
              <w:rPr>
                <w:b/>
                <w:noProof/>
                <w:sz w:val="20"/>
                <w:szCs w:val="20"/>
              </w:rPr>
              <w:t>Банковские реквизиты:</w:t>
            </w:r>
          </w:p>
          <w:p w:rsidR="003C1D2A" w:rsidRPr="003C1D2A" w:rsidRDefault="003C1D2A" w:rsidP="003C1D2A">
            <w:pPr>
              <w:shd w:val="clear" w:color="auto" w:fill="FFFFFF"/>
              <w:spacing w:line="276" w:lineRule="auto"/>
              <w:ind w:right="-126"/>
              <w:jc w:val="both"/>
              <w:rPr>
                <w:sz w:val="20"/>
                <w:szCs w:val="20"/>
              </w:rPr>
            </w:pPr>
            <w:r w:rsidRPr="003C1D2A">
              <w:rPr>
                <w:sz w:val="20"/>
                <w:szCs w:val="20"/>
              </w:rPr>
              <w:t>УФК по Иркутской области (ФГБОУ ВО "БрГУ" л/с 20346X40150)</w:t>
            </w:r>
          </w:p>
          <w:p w:rsidR="003C1D2A" w:rsidRPr="003C1D2A" w:rsidRDefault="003C1D2A" w:rsidP="003C1D2A">
            <w:pPr>
              <w:shd w:val="clear" w:color="auto" w:fill="FFFFFF"/>
              <w:spacing w:line="276" w:lineRule="auto"/>
              <w:ind w:right="-126"/>
              <w:jc w:val="both"/>
              <w:rPr>
                <w:sz w:val="20"/>
                <w:szCs w:val="20"/>
              </w:rPr>
            </w:pPr>
            <w:r w:rsidRPr="003C1D2A">
              <w:rPr>
                <w:sz w:val="20"/>
                <w:szCs w:val="20"/>
              </w:rPr>
              <w:t>БИК 012520101</w:t>
            </w:r>
          </w:p>
          <w:p w:rsidR="003C1D2A" w:rsidRPr="003C1D2A" w:rsidRDefault="003C1D2A" w:rsidP="003C1D2A">
            <w:pPr>
              <w:shd w:val="clear" w:color="auto" w:fill="FFFFFF"/>
              <w:spacing w:line="276" w:lineRule="auto"/>
              <w:ind w:right="175"/>
              <w:jc w:val="both"/>
              <w:rPr>
                <w:sz w:val="20"/>
                <w:szCs w:val="20"/>
              </w:rPr>
            </w:pPr>
            <w:r w:rsidRPr="003C1D2A">
              <w:rPr>
                <w:sz w:val="20"/>
                <w:szCs w:val="20"/>
              </w:rPr>
              <w:t xml:space="preserve">ОТДЕЛЕНИЕ ИРКУТСК БАНКА РОССИИ//УФК ПО ИРКУТСКОЙ ОБЛАСТИ  </w:t>
            </w:r>
            <w:proofErr w:type="gramStart"/>
            <w:r w:rsidRPr="003C1D2A">
              <w:rPr>
                <w:sz w:val="20"/>
                <w:szCs w:val="20"/>
              </w:rPr>
              <w:t>г</w:t>
            </w:r>
            <w:proofErr w:type="gramEnd"/>
            <w:r w:rsidRPr="003C1D2A">
              <w:rPr>
                <w:sz w:val="20"/>
                <w:szCs w:val="20"/>
              </w:rPr>
              <w:t>. И</w:t>
            </w:r>
            <w:r w:rsidRPr="003C1D2A">
              <w:rPr>
                <w:sz w:val="20"/>
                <w:szCs w:val="20"/>
              </w:rPr>
              <w:t>р</w:t>
            </w:r>
            <w:r w:rsidRPr="003C1D2A">
              <w:rPr>
                <w:sz w:val="20"/>
                <w:szCs w:val="20"/>
              </w:rPr>
              <w:t>кутск</w:t>
            </w:r>
          </w:p>
          <w:p w:rsidR="003C1D2A" w:rsidRPr="003C1D2A" w:rsidRDefault="003C1D2A" w:rsidP="003C1D2A">
            <w:pPr>
              <w:shd w:val="clear" w:color="auto" w:fill="FFFFFF"/>
              <w:spacing w:line="276" w:lineRule="auto"/>
              <w:ind w:right="-126"/>
              <w:jc w:val="both"/>
              <w:rPr>
                <w:sz w:val="20"/>
                <w:szCs w:val="20"/>
              </w:rPr>
            </w:pPr>
            <w:proofErr w:type="gramStart"/>
            <w:r w:rsidRPr="003C1D2A">
              <w:rPr>
                <w:sz w:val="20"/>
                <w:szCs w:val="20"/>
              </w:rPr>
              <w:t>Р</w:t>
            </w:r>
            <w:proofErr w:type="gramEnd"/>
            <w:r w:rsidRPr="003C1D2A">
              <w:rPr>
                <w:sz w:val="20"/>
                <w:szCs w:val="20"/>
              </w:rPr>
              <w:t>/с 03214643000000013400</w:t>
            </w:r>
          </w:p>
          <w:p w:rsidR="003C1D2A" w:rsidRPr="003C1D2A" w:rsidRDefault="003C1D2A" w:rsidP="003C1D2A">
            <w:pPr>
              <w:shd w:val="clear" w:color="auto" w:fill="FFFFFF"/>
              <w:spacing w:line="276" w:lineRule="auto"/>
              <w:ind w:right="-126"/>
              <w:jc w:val="both"/>
              <w:rPr>
                <w:sz w:val="20"/>
                <w:szCs w:val="20"/>
              </w:rPr>
            </w:pPr>
            <w:proofErr w:type="spellStart"/>
            <w:r w:rsidRPr="003C1D2A">
              <w:rPr>
                <w:sz w:val="20"/>
                <w:szCs w:val="20"/>
              </w:rPr>
              <w:t>Кор</w:t>
            </w:r>
            <w:proofErr w:type="gramStart"/>
            <w:r w:rsidRPr="003C1D2A">
              <w:rPr>
                <w:sz w:val="20"/>
                <w:szCs w:val="20"/>
              </w:rPr>
              <w:t>.с</w:t>
            </w:r>
            <w:proofErr w:type="gramEnd"/>
            <w:r w:rsidRPr="003C1D2A">
              <w:rPr>
                <w:sz w:val="20"/>
                <w:szCs w:val="20"/>
              </w:rPr>
              <w:t>чет</w:t>
            </w:r>
            <w:proofErr w:type="spellEnd"/>
            <w:r w:rsidRPr="003C1D2A">
              <w:rPr>
                <w:sz w:val="20"/>
                <w:szCs w:val="20"/>
              </w:rPr>
              <w:t xml:space="preserve"> 40102810145370000026</w:t>
            </w:r>
          </w:p>
          <w:p w:rsidR="003C1D2A" w:rsidRPr="003C1D2A" w:rsidRDefault="003C1D2A" w:rsidP="003C1D2A">
            <w:pPr>
              <w:shd w:val="clear" w:color="auto" w:fill="FFFFFF"/>
              <w:spacing w:line="276" w:lineRule="auto"/>
              <w:ind w:right="-126"/>
              <w:jc w:val="both"/>
              <w:rPr>
                <w:sz w:val="20"/>
                <w:szCs w:val="20"/>
              </w:rPr>
            </w:pPr>
            <w:r w:rsidRPr="003C1D2A">
              <w:rPr>
                <w:sz w:val="20"/>
                <w:szCs w:val="20"/>
              </w:rPr>
              <w:t>КБК (</w:t>
            </w:r>
            <w:proofErr w:type="spellStart"/>
            <w:r w:rsidRPr="003C1D2A">
              <w:rPr>
                <w:sz w:val="20"/>
                <w:szCs w:val="20"/>
              </w:rPr>
              <w:t>Внебюджет</w:t>
            </w:r>
            <w:proofErr w:type="spellEnd"/>
            <w:r w:rsidRPr="003C1D2A">
              <w:rPr>
                <w:sz w:val="20"/>
                <w:szCs w:val="20"/>
              </w:rPr>
              <w:t>) 00000000000000000130</w:t>
            </w:r>
          </w:p>
          <w:p w:rsidR="003C1D2A" w:rsidRPr="003C1D2A" w:rsidRDefault="003C1D2A" w:rsidP="003C1D2A">
            <w:pPr>
              <w:autoSpaceDN w:val="0"/>
              <w:adjustRightInd w:val="0"/>
              <w:spacing w:line="276" w:lineRule="auto"/>
              <w:jc w:val="both"/>
              <w:rPr>
                <w:color w:val="000000"/>
                <w:sz w:val="20"/>
                <w:szCs w:val="20"/>
              </w:rPr>
            </w:pPr>
          </w:p>
          <w:p w:rsidR="003C1D2A" w:rsidRPr="003C1D2A" w:rsidRDefault="003C1D2A" w:rsidP="003C1D2A">
            <w:pPr>
              <w:autoSpaceDN w:val="0"/>
              <w:adjustRightInd w:val="0"/>
              <w:spacing w:line="276" w:lineRule="auto"/>
              <w:jc w:val="both"/>
              <w:rPr>
                <w:color w:val="000000"/>
                <w:sz w:val="20"/>
                <w:szCs w:val="20"/>
              </w:rPr>
            </w:pPr>
            <w:r w:rsidRPr="003C1D2A">
              <w:rPr>
                <w:color w:val="000000"/>
                <w:sz w:val="20"/>
                <w:szCs w:val="20"/>
              </w:rPr>
              <w:t>Ректор ФГБОУ ВО «БрГУ»</w:t>
            </w:r>
          </w:p>
          <w:p w:rsidR="003C1D2A" w:rsidRPr="003C1D2A" w:rsidRDefault="003C1D2A" w:rsidP="003C1D2A">
            <w:pPr>
              <w:autoSpaceDN w:val="0"/>
              <w:adjustRightInd w:val="0"/>
              <w:spacing w:line="276" w:lineRule="auto"/>
              <w:jc w:val="both"/>
              <w:rPr>
                <w:color w:val="000000"/>
                <w:sz w:val="20"/>
                <w:szCs w:val="20"/>
              </w:rPr>
            </w:pPr>
          </w:p>
          <w:p w:rsidR="003C1D2A" w:rsidRPr="003C1D2A" w:rsidRDefault="003C1D2A" w:rsidP="003C1D2A">
            <w:pPr>
              <w:autoSpaceDN w:val="0"/>
              <w:adjustRightInd w:val="0"/>
              <w:spacing w:line="276" w:lineRule="auto"/>
              <w:jc w:val="both"/>
              <w:rPr>
                <w:color w:val="000000"/>
                <w:sz w:val="20"/>
                <w:szCs w:val="20"/>
              </w:rPr>
            </w:pPr>
            <w:r w:rsidRPr="003C1D2A">
              <w:rPr>
                <w:color w:val="000000"/>
                <w:sz w:val="20"/>
                <w:szCs w:val="20"/>
              </w:rPr>
              <w:t xml:space="preserve">_________________ И.С. </w:t>
            </w:r>
            <w:proofErr w:type="spellStart"/>
            <w:r w:rsidRPr="003C1D2A">
              <w:rPr>
                <w:color w:val="000000"/>
                <w:sz w:val="20"/>
                <w:szCs w:val="20"/>
              </w:rPr>
              <w:t>Ситов</w:t>
            </w:r>
            <w:proofErr w:type="spellEnd"/>
          </w:p>
          <w:p w:rsidR="003C1D2A" w:rsidRPr="003C1D2A" w:rsidRDefault="003C1D2A" w:rsidP="003C1D2A">
            <w:pPr>
              <w:autoSpaceDN w:val="0"/>
              <w:adjustRightInd w:val="0"/>
              <w:spacing w:line="276" w:lineRule="auto"/>
              <w:jc w:val="both"/>
              <w:rPr>
                <w:color w:val="000000"/>
                <w:sz w:val="20"/>
                <w:szCs w:val="20"/>
              </w:rPr>
            </w:pPr>
            <w:r w:rsidRPr="003C1D2A">
              <w:rPr>
                <w:color w:val="000000"/>
                <w:sz w:val="20"/>
                <w:szCs w:val="20"/>
              </w:rPr>
              <w:t>«___»_______2022 г.</w:t>
            </w:r>
          </w:p>
          <w:p w:rsidR="003C1D2A" w:rsidRPr="003C1D2A" w:rsidRDefault="003C1D2A" w:rsidP="003C1D2A">
            <w:pPr>
              <w:autoSpaceDN w:val="0"/>
              <w:adjustRightInd w:val="0"/>
              <w:spacing w:line="276" w:lineRule="auto"/>
              <w:jc w:val="both"/>
              <w:rPr>
                <w:color w:val="000000"/>
                <w:sz w:val="20"/>
                <w:szCs w:val="20"/>
              </w:rPr>
            </w:pPr>
            <w:r w:rsidRPr="003C1D2A">
              <w:rPr>
                <w:color w:val="000000"/>
                <w:sz w:val="20"/>
                <w:szCs w:val="20"/>
              </w:rPr>
              <w:t>М.П.</w:t>
            </w:r>
          </w:p>
        </w:tc>
        <w:tc>
          <w:tcPr>
            <w:tcW w:w="5103" w:type="dxa"/>
          </w:tcPr>
          <w:p w:rsidR="003C1D2A" w:rsidRPr="003C1D2A" w:rsidRDefault="003C1D2A" w:rsidP="003C1D2A">
            <w:pPr>
              <w:autoSpaceDN w:val="0"/>
              <w:adjustRightInd w:val="0"/>
              <w:spacing w:line="276" w:lineRule="auto"/>
              <w:jc w:val="both"/>
              <w:rPr>
                <w:color w:val="000000"/>
                <w:sz w:val="20"/>
                <w:szCs w:val="20"/>
              </w:rPr>
            </w:pPr>
          </w:p>
          <w:p w:rsidR="003C1D2A" w:rsidRPr="003C1D2A" w:rsidRDefault="003C1D2A" w:rsidP="003C1D2A">
            <w:pPr>
              <w:autoSpaceDN w:val="0"/>
              <w:adjustRightInd w:val="0"/>
              <w:spacing w:line="276" w:lineRule="auto"/>
              <w:jc w:val="both"/>
              <w:rPr>
                <w:color w:val="000000"/>
                <w:sz w:val="20"/>
                <w:szCs w:val="20"/>
              </w:rPr>
            </w:pPr>
          </w:p>
          <w:p w:rsidR="003C1D2A" w:rsidRPr="003C1D2A" w:rsidRDefault="003C1D2A" w:rsidP="003C1D2A">
            <w:pPr>
              <w:autoSpaceDN w:val="0"/>
              <w:adjustRightInd w:val="0"/>
              <w:spacing w:line="276" w:lineRule="auto"/>
              <w:jc w:val="both"/>
              <w:rPr>
                <w:color w:val="000000"/>
                <w:sz w:val="20"/>
                <w:szCs w:val="20"/>
              </w:rPr>
            </w:pPr>
          </w:p>
          <w:p w:rsidR="003C1D2A" w:rsidRPr="003C1D2A" w:rsidRDefault="003C1D2A" w:rsidP="003C1D2A">
            <w:pPr>
              <w:autoSpaceDN w:val="0"/>
              <w:adjustRightInd w:val="0"/>
              <w:spacing w:line="276" w:lineRule="auto"/>
              <w:jc w:val="both"/>
              <w:rPr>
                <w:color w:val="000000"/>
                <w:sz w:val="20"/>
                <w:szCs w:val="20"/>
              </w:rPr>
            </w:pPr>
          </w:p>
          <w:p w:rsidR="003C1D2A" w:rsidRPr="003C1D2A" w:rsidRDefault="003C1D2A" w:rsidP="003C1D2A">
            <w:pPr>
              <w:autoSpaceDN w:val="0"/>
              <w:adjustRightInd w:val="0"/>
              <w:spacing w:line="276" w:lineRule="auto"/>
              <w:jc w:val="both"/>
              <w:rPr>
                <w:color w:val="000000"/>
                <w:sz w:val="20"/>
                <w:szCs w:val="20"/>
              </w:rPr>
            </w:pPr>
          </w:p>
          <w:p w:rsidR="003C1D2A" w:rsidRPr="003C1D2A" w:rsidRDefault="003C1D2A" w:rsidP="003C1D2A">
            <w:pPr>
              <w:autoSpaceDN w:val="0"/>
              <w:adjustRightInd w:val="0"/>
              <w:spacing w:line="276" w:lineRule="auto"/>
              <w:jc w:val="both"/>
              <w:rPr>
                <w:color w:val="000000"/>
                <w:sz w:val="20"/>
                <w:szCs w:val="20"/>
              </w:rPr>
            </w:pPr>
          </w:p>
          <w:p w:rsidR="003C1D2A" w:rsidRPr="003C1D2A" w:rsidRDefault="003C1D2A" w:rsidP="003C1D2A">
            <w:pPr>
              <w:autoSpaceDN w:val="0"/>
              <w:adjustRightInd w:val="0"/>
              <w:spacing w:line="276" w:lineRule="auto"/>
              <w:jc w:val="both"/>
              <w:rPr>
                <w:color w:val="000000"/>
                <w:sz w:val="20"/>
                <w:szCs w:val="20"/>
              </w:rPr>
            </w:pPr>
          </w:p>
          <w:p w:rsidR="003C1D2A" w:rsidRPr="003C1D2A" w:rsidRDefault="003C1D2A" w:rsidP="003C1D2A">
            <w:pPr>
              <w:autoSpaceDN w:val="0"/>
              <w:adjustRightInd w:val="0"/>
              <w:spacing w:line="276" w:lineRule="auto"/>
              <w:jc w:val="both"/>
              <w:rPr>
                <w:color w:val="000000"/>
                <w:sz w:val="20"/>
                <w:szCs w:val="20"/>
              </w:rPr>
            </w:pPr>
          </w:p>
          <w:p w:rsidR="003C1D2A" w:rsidRPr="003C1D2A" w:rsidRDefault="003C1D2A" w:rsidP="003C1D2A">
            <w:pPr>
              <w:autoSpaceDN w:val="0"/>
              <w:adjustRightInd w:val="0"/>
              <w:spacing w:line="276" w:lineRule="auto"/>
              <w:jc w:val="both"/>
              <w:rPr>
                <w:color w:val="000000"/>
                <w:sz w:val="20"/>
                <w:szCs w:val="20"/>
              </w:rPr>
            </w:pPr>
          </w:p>
          <w:p w:rsidR="003C1D2A" w:rsidRPr="003C1D2A" w:rsidRDefault="003C1D2A" w:rsidP="003C1D2A">
            <w:pPr>
              <w:autoSpaceDN w:val="0"/>
              <w:adjustRightInd w:val="0"/>
              <w:spacing w:line="276" w:lineRule="auto"/>
              <w:jc w:val="both"/>
              <w:rPr>
                <w:color w:val="000000"/>
                <w:sz w:val="20"/>
                <w:szCs w:val="20"/>
              </w:rPr>
            </w:pPr>
          </w:p>
          <w:p w:rsidR="003C1D2A" w:rsidRPr="003C1D2A" w:rsidRDefault="003C1D2A" w:rsidP="003C1D2A">
            <w:pPr>
              <w:autoSpaceDN w:val="0"/>
              <w:adjustRightInd w:val="0"/>
              <w:spacing w:line="276" w:lineRule="auto"/>
              <w:jc w:val="both"/>
              <w:rPr>
                <w:color w:val="000000"/>
                <w:sz w:val="20"/>
                <w:szCs w:val="20"/>
              </w:rPr>
            </w:pPr>
          </w:p>
          <w:p w:rsidR="003C1D2A" w:rsidRPr="003C1D2A" w:rsidRDefault="003C1D2A" w:rsidP="003C1D2A">
            <w:pPr>
              <w:autoSpaceDN w:val="0"/>
              <w:adjustRightInd w:val="0"/>
              <w:spacing w:line="276" w:lineRule="auto"/>
              <w:jc w:val="both"/>
              <w:rPr>
                <w:color w:val="000000"/>
                <w:sz w:val="20"/>
                <w:szCs w:val="20"/>
              </w:rPr>
            </w:pPr>
          </w:p>
          <w:p w:rsidR="003C1D2A" w:rsidRPr="003C1D2A" w:rsidRDefault="003C1D2A" w:rsidP="003C1D2A">
            <w:pPr>
              <w:autoSpaceDN w:val="0"/>
              <w:adjustRightInd w:val="0"/>
              <w:spacing w:line="276" w:lineRule="auto"/>
              <w:jc w:val="both"/>
              <w:rPr>
                <w:color w:val="000000"/>
                <w:sz w:val="20"/>
                <w:szCs w:val="20"/>
              </w:rPr>
            </w:pPr>
          </w:p>
          <w:p w:rsidR="003C1D2A" w:rsidRPr="003C1D2A" w:rsidRDefault="003C1D2A" w:rsidP="003C1D2A">
            <w:pPr>
              <w:autoSpaceDN w:val="0"/>
              <w:adjustRightInd w:val="0"/>
              <w:spacing w:line="276" w:lineRule="auto"/>
              <w:jc w:val="both"/>
              <w:rPr>
                <w:color w:val="000000"/>
                <w:sz w:val="20"/>
                <w:szCs w:val="20"/>
              </w:rPr>
            </w:pPr>
          </w:p>
          <w:p w:rsidR="003C1D2A" w:rsidRPr="003C1D2A" w:rsidRDefault="003C1D2A" w:rsidP="003C1D2A">
            <w:pPr>
              <w:autoSpaceDN w:val="0"/>
              <w:adjustRightInd w:val="0"/>
              <w:spacing w:line="276" w:lineRule="auto"/>
              <w:jc w:val="both"/>
              <w:rPr>
                <w:color w:val="000000"/>
                <w:sz w:val="20"/>
                <w:szCs w:val="20"/>
              </w:rPr>
            </w:pPr>
          </w:p>
          <w:p w:rsidR="003C1D2A" w:rsidRPr="003C1D2A" w:rsidRDefault="003C1D2A" w:rsidP="003C1D2A">
            <w:pPr>
              <w:autoSpaceDN w:val="0"/>
              <w:adjustRightInd w:val="0"/>
              <w:spacing w:line="276" w:lineRule="auto"/>
              <w:jc w:val="both"/>
              <w:rPr>
                <w:color w:val="000000"/>
                <w:sz w:val="20"/>
                <w:szCs w:val="20"/>
              </w:rPr>
            </w:pPr>
          </w:p>
          <w:p w:rsidR="003C1D2A" w:rsidRPr="003C1D2A" w:rsidRDefault="003C1D2A" w:rsidP="003C1D2A">
            <w:pPr>
              <w:autoSpaceDN w:val="0"/>
              <w:adjustRightInd w:val="0"/>
              <w:spacing w:line="276" w:lineRule="auto"/>
              <w:jc w:val="both"/>
              <w:rPr>
                <w:color w:val="000000"/>
                <w:sz w:val="20"/>
                <w:szCs w:val="20"/>
              </w:rPr>
            </w:pPr>
          </w:p>
          <w:p w:rsidR="003C1D2A" w:rsidRPr="003C1D2A" w:rsidRDefault="003C1D2A" w:rsidP="003C1D2A">
            <w:pPr>
              <w:autoSpaceDN w:val="0"/>
              <w:adjustRightInd w:val="0"/>
              <w:spacing w:line="276" w:lineRule="auto"/>
              <w:jc w:val="both"/>
              <w:rPr>
                <w:color w:val="000000"/>
                <w:sz w:val="20"/>
                <w:szCs w:val="20"/>
              </w:rPr>
            </w:pPr>
            <w:r w:rsidRPr="003C1D2A">
              <w:rPr>
                <w:color w:val="000000"/>
                <w:sz w:val="20"/>
                <w:szCs w:val="20"/>
              </w:rPr>
              <w:t>Должность руководителя</w:t>
            </w:r>
          </w:p>
          <w:p w:rsidR="003C1D2A" w:rsidRPr="003C1D2A" w:rsidRDefault="003C1D2A" w:rsidP="003C1D2A">
            <w:pPr>
              <w:autoSpaceDN w:val="0"/>
              <w:adjustRightInd w:val="0"/>
              <w:spacing w:line="276" w:lineRule="auto"/>
              <w:jc w:val="both"/>
              <w:rPr>
                <w:color w:val="000000"/>
                <w:sz w:val="20"/>
                <w:szCs w:val="20"/>
              </w:rPr>
            </w:pPr>
          </w:p>
          <w:p w:rsidR="003C1D2A" w:rsidRPr="003C1D2A" w:rsidRDefault="003C1D2A" w:rsidP="003C1D2A">
            <w:pPr>
              <w:autoSpaceDN w:val="0"/>
              <w:adjustRightInd w:val="0"/>
              <w:spacing w:line="276" w:lineRule="auto"/>
              <w:jc w:val="both"/>
              <w:rPr>
                <w:color w:val="000000"/>
                <w:sz w:val="20"/>
                <w:szCs w:val="20"/>
              </w:rPr>
            </w:pPr>
            <w:r w:rsidRPr="003C1D2A">
              <w:rPr>
                <w:color w:val="000000"/>
                <w:sz w:val="20"/>
                <w:szCs w:val="20"/>
              </w:rPr>
              <w:t>______________ Ф.И.О.</w:t>
            </w:r>
          </w:p>
          <w:p w:rsidR="003C1D2A" w:rsidRPr="003C1D2A" w:rsidRDefault="003C1D2A" w:rsidP="003C1D2A">
            <w:pPr>
              <w:autoSpaceDN w:val="0"/>
              <w:adjustRightInd w:val="0"/>
              <w:spacing w:line="276" w:lineRule="auto"/>
              <w:jc w:val="both"/>
              <w:rPr>
                <w:color w:val="000000"/>
                <w:sz w:val="20"/>
                <w:szCs w:val="20"/>
              </w:rPr>
            </w:pPr>
            <w:r w:rsidRPr="003C1D2A">
              <w:rPr>
                <w:color w:val="000000"/>
                <w:sz w:val="20"/>
                <w:szCs w:val="20"/>
              </w:rPr>
              <w:t>«___»_______2022 г.</w:t>
            </w:r>
          </w:p>
          <w:p w:rsidR="003C1D2A" w:rsidRPr="003C1D2A" w:rsidRDefault="003C1D2A" w:rsidP="003C1D2A">
            <w:pPr>
              <w:autoSpaceDN w:val="0"/>
              <w:adjustRightInd w:val="0"/>
              <w:spacing w:line="276" w:lineRule="auto"/>
              <w:jc w:val="both"/>
              <w:rPr>
                <w:color w:val="000000"/>
                <w:sz w:val="20"/>
                <w:szCs w:val="20"/>
              </w:rPr>
            </w:pPr>
            <w:r w:rsidRPr="003C1D2A">
              <w:rPr>
                <w:color w:val="000000"/>
                <w:sz w:val="20"/>
                <w:szCs w:val="20"/>
              </w:rPr>
              <w:t>М.П.</w:t>
            </w:r>
          </w:p>
        </w:tc>
      </w:tr>
    </w:tbl>
    <w:p w:rsidR="003C1D2A" w:rsidRDefault="003C1D2A"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78666C" w:rsidRDefault="0078666C" w:rsidP="003C1D2A">
      <w:pPr>
        <w:widowControl w:val="0"/>
        <w:autoSpaceDE w:val="0"/>
        <w:autoSpaceDN w:val="0"/>
        <w:adjustRightInd w:val="0"/>
        <w:spacing w:line="276" w:lineRule="auto"/>
        <w:jc w:val="both"/>
        <w:rPr>
          <w:sz w:val="20"/>
          <w:szCs w:val="20"/>
        </w:rPr>
      </w:pPr>
    </w:p>
    <w:p w:rsidR="0078666C" w:rsidRDefault="0078666C"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3C1D2A" w:rsidRPr="00FD2A30" w:rsidRDefault="003C1D2A" w:rsidP="003C1D2A">
      <w:pPr>
        <w:jc w:val="right"/>
        <w:rPr>
          <w:sz w:val="20"/>
          <w:szCs w:val="20"/>
        </w:rPr>
      </w:pPr>
      <w:r w:rsidRPr="00FD2A30">
        <w:rPr>
          <w:sz w:val="20"/>
          <w:szCs w:val="20"/>
        </w:rPr>
        <w:lastRenderedPageBreak/>
        <w:t xml:space="preserve">Приложение № 1 </w:t>
      </w:r>
    </w:p>
    <w:p w:rsidR="003C1D2A" w:rsidRPr="00FD2A30" w:rsidRDefault="003C1D2A" w:rsidP="003C1D2A">
      <w:pPr>
        <w:jc w:val="right"/>
        <w:rPr>
          <w:sz w:val="20"/>
          <w:szCs w:val="20"/>
        </w:rPr>
      </w:pPr>
      <w:r w:rsidRPr="00FD2A30">
        <w:rPr>
          <w:sz w:val="20"/>
          <w:szCs w:val="20"/>
        </w:rPr>
        <w:t>к Договору № ____</w:t>
      </w:r>
    </w:p>
    <w:p w:rsidR="003C1D2A" w:rsidRPr="00FD2A30" w:rsidRDefault="003C1D2A" w:rsidP="003C1D2A">
      <w:pPr>
        <w:jc w:val="right"/>
        <w:rPr>
          <w:sz w:val="20"/>
          <w:szCs w:val="20"/>
        </w:rPr>
      </w:pPr>
    </w:p>
    <w:p w:rsidR="003C1D2A" w:rsidRPr="008138AA" w:rsidRDefault="003C1D2A" w:rsidP="003C1D2A">
      <w:pPr>
        <w:rPr>
          <w:sz w:val="20"/>
          <w:szCs w:val="20"/>
        </w:rPr>
      </w:pPr>
    </w:p>
    <w:p w:rsidR="003C1D2A" w:rsidRPr="00CE0BE3" w:rsidRDefault="003C1D2A" w:rsidP="003C1D2A">
      <w:pPr>
        <w:jc w:val="center"/>
        <w:rPr>
          <w:sz w:val="20"/>
          <w:szCs w:val="20"/>
        </w:rPr>
      </w:pPr>
      <w:r w:rsidRPr="00CE0BE3">
        <w:rPr>
          <w:sz w:val="20"/>
          <w:szCs w:val="20"/>
        </w:rPr>
        <w:t>СПЕЦИФИКАЦИЯ</w:t>
      </w:r>
    </w:p>
    <w:p w:rsidR="003C1D2A" w:rsidRPr="00CE0BE3" w:rsidRDefault="003C1D2A" w:rsidP="003C1D2A">
      <w:pPr>
        <w:tabs>
          <w:tab w:val="left" w:pos="1134"/>
        </w:tabs>
        <w:jc w:val="center"/>
        <w:rPr>
          <w:sz w:val="20"/>
          <w:szCs w:val="20"/>
        </w:rPr>
      </w:pPr>
      <w:r w:rsidRPr="00CE0BE3">
        <w:rPr>
          <w:bCs/>
          <w:sz w:val="20"/>
          <w:szCs w:val="20"/>
        </w:rPr>
        <w:t>на поставку товаров</w:t>
      </w:r>
    </w:p>
    <w:p w:rsidR="003C1D2A" w:rsidRPr="00CE0BE3" w:rsidRDefault="003C1D2A" w:rsidP="003C1D2A">
      <w:pPr>
        <w:jc w:val="center"/>
        <w:rPr>
          <w:sz w:val="20"/>
          <w:szCs w:val="20"/>
        </w:rPr>
      </w:pP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510"/>
        <w:gridCol w:w="1566"/>
        <w:gridCol w:w="4523"/>
        <w:gridCol w:w="880"/>
        <w:gridCol w:w="1276"/>
        <w:gridCol w:w="1382"/>
      </w:tblGrid>
      <w:tr w:rsidR="003C1D2A" w:rsidRPr="00CE0BE3" w:rsidTr="00504CDD">
        <w:trPr>
          <w:trHeight w:val="400"/>
          <w:tblHeader/>
          <w:jc w:val="center"/>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3C1D2A" w:rsidRPr="00CE0BE3" w:rsidRDefault="003C1D2A" w:rsidP="00504CDD">
            <w:pPr>
              <w:jc w:val="center"/>
              <w:rPr>
                <w:bCs/>
                <w:sz w:val="20"/>
                <w:szCs w:val="20"/>
              </w:rPr>
            </w:pPr>
            <w:r w:rsidRPr="00CE0BE3">
              <w:rPr>
                <w:bCs/>
                <w:sz w:val="20"/>
                <w:szCs w:val="20"/>
              </w:rPr>
              <w:t>№</w:t>
            </w:r>
          </w:p>
          <w:p w:rsidR="003C1D2A" w:rsidRPr="00CE0BE3" w:rsidRDefault="003C1D2A" w:rsidP="00504CDD">
            <w:pPr>
              <w:jc w:val="center"/>
              <w:rPr>
                <w:bCs/>
                <w:sz w:val="20"/>
                <w:szCs w:val="20"/>
              </w:rPr>
            </w:pPr>
            <w:proofErr w:type="spellStart"/>
            <w:proofErr w:type="gramStart"/>
            <w:r w:rsidRPr="00CE0BE3">
              <w:rPr>
                <w:bCs/>
                <w:sz w:val="20"/>
                <w:szCs w:val="20"/>
              </w:rPr>
              <w:t>п</w:t>
            </w:r>
            <w:proofErr w:type="spellEnd"/>
            <w:proofErr w:type="gramEnd"/>
            <w:r w:rsidRPr="00CE0BE3">
              <w:rPr>
                <w:bCs/>
                <w:sz w:val="20"/>
                <w:szCs w:val="20"/>
              </w:rPr>
              <w:t>/</w:t>
            </w:r>
            <w:proofErr w:type="spellStart"/>
            <w:r w:rsidRPr="00CE0BE3">
              <w:rPr>
                <w:bCs/>
                <w:sz w:val="20"/>
                <w:szCs w:val="20"/>
              </w:rPr>
              <w:t>п</w:t>
            </w:r>
            <w:proofErr w:type="spellEnd"/>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3C1D2A" w:rsidRPr="00CE0BE3" w:rsidRDefault="003C1D2A" w:rsidP="00504CDD">
            <w:pPr>
              <w:jc w:val="center"/>
              <w:rPr>
                <w:bCs/>
                <w:sz w:val="20"/>
                <w:szCs w:val="20"/>
              </w:rPr>
            </w:pPr>
            <w:r w:rsidRPr="00CE0BE3">
              <w:rPr>
                <w:bCs/>
                <w:sz w:val="20"/>
                <w:szCs w:val="20"/>
              </w:rPr>
              <w:t>Наименование</w:t>
            </w:r>
          </w:p>
        </w:tc>
        <w:tc>
          <w:tcPr>
            <w:tcW w:w="4523" w:type="dxa"/>
            <w:tcBorders>
              <w:top w:val="single" w:sz="4" w:space="0" w:color="auto"/>
              <w:left w:val="single" w:sz="4" w:space="0" w:color="auto"/>
              <w:bottom w:val="single" w:sz="4" w:space="0" w:color="auto"/>
              <w:right w:val="single" w:sz="4" w:space="0" w:color="auto"/>
            </w:tcBorders>
            <w:shd w:val="clear" w:color="auto" w:fill="auto"/>
            <w:vAlign w:val="center"/>
          </w:tcPr>
          <w:p w:rsidR="003C1D2A" w:rsidRPr="00CE0BE3" w:rsidRDefault="003C1D2A" w:rsidP="00504CDD">
            <w:pPr>
              <w:jc w:val="center"/>
              <w:rPr>
                <w:bCs/>
                <w:sz w:val="20"/>
                <w:szCs w:val="20"/>
              </w:rPr>
            </w:pPr>
            <w:r w:rsidRPr="00CE0BE3">
              <w:rPr>
                <w:bCs/>
                <w:sz w:val="20"/>
                <w:szCs w:val="20"/>
              </w:rPr>
              <w:t>Характеристика</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3C1D2A" w:rsidRPr="00CE0BE3" w:rsidRDefault="003C1D2A" w:rsidP="003C1D2A">
            <w:pPr>
              <w:jc w:val="center"/>
              <w:rPr>
                <w:bCs/>
                <w:sz w:val="20"/>
                <w:szCs w:val="20"/>
              </w:rPr>
            </w:pPr>
            <w:r w:rsidRPr="00CE0BE3">
              <w:rPr>
                <w:bCs/>
                <w:sz w:val="20"/>
                <w:szCs w:val="20"/>
              </w:rPr>
              <w:t>Кол-во, 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C1D2A" w:rsidRPr="00CE0BE3" w:rsidRDefault="003C1D2A" w:rsidP="00504CDD">
            <w:pPr>
              <w:jc w:val="center"/>
              <w:rPr>
                <w:bCs/>
                <w:sz w:val="20"/>
                <w:szCs w:val="20"/>
              </w:rPr>
            </w:pPr>
            <w:r w:rsidRPr="00CE0BE3">
              <w:rPr>
                <w:bCs/>
                <w:sz w:val="20"/>
                <w:szCs w:val="20"/>
              </w:rPr>
              <w:t>Цена за единицу</w:t>
            </w:r>
          </w:p>
          <w:p w:rsidR="003C1D2A" w:rsidRPr="00CE0BE3" w:rsidRDefault="003C1D2A" w:rsidP="00504CDD">
            <w:pPr>
              <w:jc w:val="center"/>
              <w:rPr>
                <w:bCs/>
                <w:sz w:val="20"/>
                <w:szCs w:val="20"/>
              </w:rPr>
            </w:pPr>
            <w:r w:rsidRPr="00CE0BE3">
              <w:rPr>
                <w:bCs/>
                <w:sz w:val="20"/>
                <w:szCs w:val="20"/>
              </w:rPr>
              <w:t>с НДС, руб.</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3C1D2A" w:rsidRPr="00CE0BE3" w:rsidRDefault="003C1D2A" w:rsidP="00504CDD">
            <w:pPr>
              <w:jc w:val="center"/>
              <w:rPr>
                <w:bCs/>
                <w:sz w:val="20"/>
                <w:szCs w:val="20"/>
              </w:rPr>
            </w:pPr>
            <w:r w:rsidRPr="00CE0BE3">
              <w:rPr>
                <w:bCs/>
                <w:sz w:val="20"/>
                <w:szCs w:val="20"/>
              </w:rPr>
              <w:t>Сумма с НДС, руб.</w:t>
            </w:r>
          </w:p>
        </w:tc>
      </w:tr>
      <w:tr w:rsidR="003C1D2A" w:rsidRPr="00CE0BE3" w:rsidTr="00504CDD">
        <w:trPr>
          <w:trHeight w:val="1122"/>
          <w:jc w:val="center"/>
        </w:trPr>
        <w:tc>
          <w:tcPr>
            <w:tcW w:w="510" w:type="dxa"/>
            <w:tcBorders>
              <w:top w:val="single" w:sz="4" w:space="0" w:color="auto"/>
              <w:left w:val="single" w:sz="4" w:space="0" w:color="auto"/>
              <w:right w:val="single" w:sz="4" w:space="0" w:color="auto"/>
            </w:tcBorders>
            <w:vAlign w:val="center"/>
          </w:tcPr>
          <w:p w:rsidR="003C1D2A" w:rsidRPr="00CE0BE3" w:rsidRDefault="003C1D2A" w:rsidP="00504CDD">
            <w:pPr>
              <w:jc w:val="center"/>
              <w:rPr>
                <w:bCs/>
                <w:sz w:val="20"/>
                <w:szCs w:val="20"/>
              </w:rPr>
            </w:pPr>
            <w:r w:rsidRPr="00CE0BE3">
              <w:rPr>
                <w:bCs/>
                <w:sz w:val="20"/>
                <w:szCs w:val="20"/>
              </w:rPr>
              <w:t>1.</w:t>
            </w:r>
          </w:p>
        </w:tc>
        <w:tc>
          <w:tcPr>
            <w:tcW w:w="1566" w:type="dxa"/>
            <w:tcBorders>
              <w:top w:val="single" w:sz="4" w:space="0" w:color="auto"/>
              <w:left w:val="single" w:sz="4" w:space="0" w:color="auto"/>
              <w:right w:val="single" w:sz="4" w:space="0" w:color="auto"/>
            </w:tcBorders>
            <w:vAlign w:val="center"/>
          </w:tcPr>
          <w:p w:rsidR="003C1D2A" w:rsidRPr="00CE0BE3" w:rsidRDefault="003C1D2A" w:rsidP="00504CDD">
            <w:pPr>
              <w:jc w:val="center"/>
              <w:rPr>
                <w:bCs/>
                <w:sz w:val="20"/>
                <w:szCs w:val="20"/>
              </w:rPr>
            </w:pPr>
          </w:p>
        </w:tc>
        <w:tc>
          <w:tcPr>
            <w:tcW w:w="4523" w:type="dxa"/>
            <w:tcBorders>
              <w:top w:val="single" w:sz="4" w:space="0" w:color="auto"/>
              <w:left w:val="single" w:sz="4" w:space="0" w:color="auto"/>
              <w:right w:val="single" w:sz="4" w:space="0" w:color="auto"/>
            </w:tcBorders>
            <w:vAlign w:val="center"/>
          </w:tcPr>
          <w:p w:rsidR="003C1D2A" w:rsidRPr="00CE0BE3" w:rsidRDefault="003C1D2A" w:rsidP="00504CDD">
            <w:pPr>
              <w:jc w:val="center"/>
              <w:rPr>
                <w:bCs/>
                <w:sz w:val="20"/>
                <w:szCs w:val="20"/>
              </w:rPr>
            </w:pPr>
          </w:p>
        </w:tc>
        <w:tc>
          <w:tcPr>
            <w:tcW w:w="880" w:type="dxa"/>
            <w:tcBorders>
              <w:top w:val="single" w:sz="4" w:space="0" w:color="auto"/>
              <w:left w:val="single" w:sz="4" w:space="0" w:color="auto"/>
              <w:right w:val="single" w:sz="4" w:space="0" w:color="auto"/>
            </w:tcBorders>
            <w:vAlign w:val="center"/>
          </w:tcPr>
          <w:p w:rsidR="003C1D2A" w:rsidRPr="00CE0BE3" w:rsidRDefault="003C1D2A" w:rsidP="00504CDD">
            <w:pPr>
              <w:jc w:val="center"/>
              <w:rPr>
                <w:bCs/>
                <w:sz w:val="20"/>
                <w:szCs w:val="20"/>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3C1D2A" w:rsidRPr="00CE0BE3" w:rsidRDefault="003C1D2A" w:rsidP="00504CDD">
            <w:pPr>
              <w:jc w:val="center"/>
              <w:rPr>
                <w:bCs/>
                <w:sz w:val="20"/>
                <w:szCs w:val="20"/>
              </w:rPr>
            </w:pPr>
          </w:p>
        </w:tc>
        <w:tc>
          <w:tcPr>
            <w:tcW w:w="1382" w:type="dxa"/>
            <w:tcBorders>
              <w:top w:val="single" w:sz="4" w:space="0" w:color="auto"/>
              <w:left w:val="single" w:sz="4" w:space="0" w:color="auto"/>
              <w:bottom w:val="single" w:sz="4" w:space="0" w:color="auto"/>
              <w:right w:val="single" w:sz="4" w:space="0" w:color="auto"/>
            </w:tcBorders>
            <w:vAlign w:val="center"/>
          </w:tcPr>
          <w:p w:rsidR="003C1D2A" w:rsidRPr="00CE0BE3" w:rsidRDefault="003C1D2A" w:rsidP="00504CDD">
            <w:pPr>
              <w:jc w:val="center"/>
              <w:rPr>
                <w:bCs/>
                <w:sz w:val="20"/>
                <w:szCs w:val="20"/>
              </w:rPr>
            </w:pPr>
          </w:p>
        </w:tc>
      </w:tr>
      <w:tr w:rsidR="003C1D2A" w:rsidRPr="00CE0BE3" w:rsidTr="00504CDD">
        <w:trPr>
          <w:trHeight w:val="1122"/>
          <w:jc w:val="center"/>
        </w:trPr>
        <w:tc>
          <w:tcPr>
            <w:tcW w:w="510" w:type="dxa"/>
            <w:tcBorders>
              <w:top w:val="single" w:sz="4" w:space="0" w:color="auto"/>
              <w:left w:val="single" w:sz="4" w:space="0" w:color="auto"/>
              <w:right w:val="single" w:sz="4" w:space="0" w:color="auto"/>
            </w:tcBorders>
            <w:vAlign w:val="center"/>
          </w:tcPr>
          <w:p w:rsidR="003C1D2A" w:rsidRPr="00CE0BE3" w:rsidRDefault="003C1D2A" w:rsidP="00504CDD">
            <w:pPr>
              <w:jc w:val="center"/>
              <w:rPr>
                <w:bCs/>
                <w:sz w:val="20"/>
                <w:szCs w:val="20"/>
              </w:rPr>
            </w:pPr>
          </w:p>
        </w:tc>
        <w:tc>
          <w:tcPr>
            <w:tcW w:w="1566" w:type="dxa"/>
            <w:tcBorders>
              <w:top w:val="single" w:sz="4" w:space="0" w:color="auto"/>
              <w:left w:val="single" w:sz="4" w:space="0" w:color="auto"/>
              <w:right w:val="single" w:sz="4" w:space="0" w:color="auto"/>
            </w:tcBorders>
            <w:vAlign w:val="center"/>
          </w:tcPr>
          <w:p w:rsidR="003C1D2A" w:rsidRPr="00CE0BE3" w:rsidRDefault="003C1D2A" w:rsidP="00504CDD">
            <w:pPr>
              <w:jc w:val="center"/>
              <w:rPr>
                <w:bCs/>
                <w:sz w:val="20"/>
                <w:szCs w:val="20"/>
              </w:rPr>
            </w:pPr>
          </w:p>
        </w:tc>
        <w:tc>
          <w:tcPr>
            <w:tcW w:w="4523" w:type="dxa"/>
            <w:tcBorders>
              <w:top w:val="single" w:sz="4" w:space="0" w:color="auto"/>
              <w:left w:val="single" w:sz="4" w:space="0" w:color="auto"/>
              <w:right w:val="single" w:sz="4" w:space="0" w:color="auto"/>
            </w:tcBorders>
            <w:vAlign w:val="center"/>
          </w:tcPr>
          <w:p w:rsidR="003C1D2A" w:rsidRPr="00CE0BE3" w:rsidRDefault="003C1D2A" w:rsidP="00504CDD">
            <w:pPr>
              <w:jc w:val="center"/>
              <w:rPr>
                <w:bCs/>
                <w:sz w:val="20"/>
                <w:szCs w:val="20"/>
              </w:rPr>
            </w:pPr>
          </w:p>
        </w:tc>
        <w:tc>
          <w:tcPr>
            <w:tcW w:w="880" w:type="dxa"/>
            <w:tcBorders>
              <w:top w:val="single" w:sz="4" w:space="0" w:color="auto"/>
              <w:left w:val="single" w:sz="4" w:space="0" w:color="auto"/>
              <w:right w:val="single" w:sz="4" w:space="0" w:color="auto"/>
            </w:tcBorders>
            <w:vAlign w:val="center"/>
          </w:tcPr>
          <w:p w:rsidR="003C1D2A" w:rsidRPr="00CE0BE3" w:rsidRDefault="003C1D2A" w:rsidP="00504CDD">
            <w:pPr>
              <w:jc w:val="center"/>
              <w:rPr>
                <w:bCs/>
                <w:sz w:val="20"/>
                <w:szCs w:val="20"/>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3C1D2A" w:rsidRPr="00CE0BE3" w:rsidRDefault="003C1D2A" w:rsidP="00504CDD">
            <w:pPr>
              <w:jc w:val="center"/>
              <w:rPr>
                <w:bCs/>
                <w:sz w:val="20"/>
                <w:szCs w:val="20"/>
              </w:rPr>
            </w:pPr>
          </w:p>
        </w:tc>
        <w:tc>
          <w:tcPr>
            <w:tcW w:w="1382" w:type="dxa"/>
            <w:tcBorders>
              <w:top w:val="single" w:sz="4" w:space="0" w:color="auto"/>
              <w:left w:val="single" w:sz="4" w:space="0" w:color="auto"/>
              <w:bottom w:val="single" w:sz="4" w:space="0" w:color="auto"/>
              <w:right w:val="single" w:sz="4" w:space="0" w:color="auto"/>
            </w:tcBorders>
            <w:vAlign w:val="center"/>
          </w:tcPr>
          <w:p w:rsidR="003C1D2A" w:rsidRPr="00CE0BE3" w:rsidRDefault="003C1D2A" w:rsidP="00504CDD">
            <w:pPr>
              <w:jc w:val="center"/>
              <w:rPr>
                <w:bCs/>
                <w:sz w:val="20"/>
                <w:szCs w:val="20"/>
              </w:rPr>
            </w:pPr>
          </w:p>
        </w:tc>
      </w:tr>
      <w:tr w:rsidR="003C1D2A" w:rsidRPr="00CE0BE3" w:rsidTr="00504CDD">
        <w:trPr>
          <w:trHeight w:val="1122"/>
          <w:jc w:val="center"/>
        </w:trPr>
        <w:tc>
          <w:tcPr>
            <w:tcW w:w="510" w:type="dxa"/>
            <w:tcBorders>
              <w:top w:val="single" w:sz="4" w:space="0" w:color="auto"/>
              <w:left w:val="single" w:sz="4" w:space="0" w:color="auto"/>
              <w:right w:val="single" w:sz="4" w:space="0" w:color="auto"/>
            </w:tcBorders>
            <w:vAlign w:val="center"/>
          </w:tcPr>
          <w:p w:rsidR="003C1D2A" w:rsidRPr="00CE0BE3" w:rsidRDefault="003C1D2A" w:rsidP="00504CDD">
            <w:pPr>
              <w:jc w:val="center"/>
              <w:rPr>
                <w:bCs/>
                <w:sz w:val="20"/>
                <w:szCs w:val="20"/>
              </w:rPr>
            </w:pPr>
          </w:p>
        </w:tc>
        <w:tc>
          <w:tcPr>
            <w:tcW w:w="1566" w:type="dxa"/>
            <w:tcBorders>
              <w:top w:val="single" w:sz="4" w:space="0" w:color="auto"/>
              <w:left w:val="single" w:sz="4" w:space="0" w:color="auto"/>
              <w:right w:val="single" w:sz="4" w:space="0" w:color="auto"/>
            </w:tcBorders>
            <w:vAlign w:val="center"/>
          </w:tcPr>
          <w:p w:rsidR="003C1D2A" w:rsidRPr="00CE0BE3" w:rsidRDefault="003C1D2A" w:rsidP="00504CDD">
            <w:pPr>
              <w:jc w:val="center"/>
              <w:rPr>
                <w:bCs/>
                <w:sz w:val="20"/>
                <w:szCs w:val="20"/>
              </w:rPr>
            </w:pPr>
          </w:p>
        </w:tc>
        <w:tc>
          <w:tcPr>
            <w:tcW w:w="4523" w:type="dxa"/>
            <w:tcBorders>
              <w:top w:val="single" w:sz="4" w:space="0" w:color="auto"/>
              <w:left w:val="single" w:sz="4" w:space="0" w:color="auto"/>
              <w:right w:val="single" w:sz="4" w:space="0" w:color="auto"/>
            </w:tcBorders>
            <w:vAlign w:val="center"/>
          </w:tcPr>
          <w:p w:rsidR="003C1D2A" w:rsidRPr="00CE0BE3" w:rsidRDefault="003C1D2A" w:rsidP="00504CDD">
            <w:pPr>
              <w:jc w:val="center"/>
              <w:rPr>
                <w:bCs/>
                <w:sz w:val="20"/>
                <w:szCs w:val="20"/>
              </w:rPr>
            </w:pPr>
          </w:p>
        </w:tc>
        <w:tc>
          <w:tcPr>
            <w:tcW w:w="880" w:type="dxa"/>
            <w:tcBorders>
              <w:top w:val="single" w:sz="4" w:space="0" w:color="auto"/>
              <w:left w:val="single" w:sz="4" w:space="0" w:color="auto"/>
              <w:right w:val="single" w:sz="4" w:space="0" w:color="auto"/>
            </w:tcBorders>
            <w:vAlign w:val="center"/>
          </w:tcPr>
          <w:p w:rsidR="003C1D2A" w:rsidRPr="00CE0BE3" w:rsidRDefault="003C1D2A" w:rsidP="00504CDD">
            <w:pPr>
              <w:jc w:val="center"/>
              <w:rPr>
                <w:bCs/>
                <w:sz w:val="20"/>
                <w:szCs w:val="20"/>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3C1D2A" w:rsidRPr="00CE0BE3" w:rsidRDefault="003C1D2A" w:rsidP="00504CDD">
            <w:pPr>
              <w:jc w:val="center"/>
              <w:rPr>
                <w:bCs/>
                <w:sz w:val="20"/>
                <w:szCs w:val="20"/>
              </w:rPr>
            </w:pPr>
          </w:p>
        </w:tc>
        <w:tc>
          <w:tcPr>
            <w:tcW w:w="1382" w:type="dxa"/>
            <w:tcBorders>
              <w:top w:val="single" w:sz="4" w:space="0" w:color="auto"/>
              <w:left w:val="single" w:sz="4" w:space="0" w:color="auto"/>
              <w:bottom w:val="single" w:sz="4" w:space="0" w:color="auto"/>
              <w:right w:val="single" w:sz="4" w:space="0" w:color="auto"/>
            </w:tcBorders>
            <w:vAlign w:val="center"/>
          </w:tcPr>
          <w:p w:rsidR="003C1D2A" w:rsidRPr="00CE0BE3" w:rsidRDefault="003C1D2A" w:rsidP="00504CDD">
            <w:pPr>
              <w:jc w:val="center"/>
              <w:rPr>
                <w:bCs/>
                <w:sz w:val="20"/>
                <w:szCs w:val="20"/>
              </w:rPr>
            </w:pPr>
          </w:p>
        </w:tc>
      </w:tr>
      <w:tr w:rsidR="003C1D2A" w:rsidRPr="00CE0BE3" w:rsidTr="00504CDD">
        <w:trPr>
          <w:trHeight w:val="1122"/>
          <w:jc w:val="center"/>
        </w:trPr>
        <w:tc>
          <w:tcPr>
            <w:tcW w:w="510" w:type="dxa"/>
            <w:tcBorders>
              <w:top w:val="single" w:sz="4" w:space="0" w:color="auto"/>
              <w:left w:val="single" w:sz="4" w:space="0" w:color="auto"/>
              <w:right w:val="single" w:sz="4" w:space="0" w:color="auto"/>
            </w:tcBorders>
            <w:vAlign w:val="center"/>
          </w:tcPr>
          <w:p w:rsidR="003C1D2A" w:rsidRPr="00CE0BE3" w:rsidRDefault="003C1D2A" w:rsidP="00504CDD">
            <w:pPr>
              <w:jc w:val="center"/>
              <w:rPr>
                <w:bCs/>
                <w:sz w:val="20"/>
                <w:szCs w:val="20"/>
              </w:rPr>
            </w:pPr>
          </w:p>
        </w:tc>
        <w:tc>
          <w:tcPr>
            <w:tcW w:w="1566" w:type="dxa"/>
            <w:tcBorders>
              <w:top w:val="single" w:sz="4" w:space="0" w:color="auto"/>
              <w:left w:val="single" w:sz="4" w:space="0" w:color="auto"/>
              <w:right w:val="single" w:sz="4" w:space="0" w:color="auto"/>
            </w:tcBorders>
            <w:vAlign w:val="center"/>
          </w:tcPr>
          <w:p w:rsidR="003C1D2A" w:rsidRPr="00CE0BE3" w:rsidRDefault="003C1D2A" w:rsidP="00504CDD">
            <w:pPr>
              <w:jc w:val="center"/>
              <w:rPr>
                <w:bCs/>
                <w:sz w:val="20"/>
                <w:szCs w:val="20"/>
              </w:rPr>
            </w:pPr>
          </w:p>
        </w:tc>
        <w:tc>
          <w:tcPr>
            <w:tcW w:w="4523" w:type="dxa"/>
            <w:tcBorders>
              <w:top w:val="single" w:sz="4" w:space="0" w:color="auto"/>
              <w:left w:val="single" w:sz="4" w:space="0" w:color="auto"/>
              <w:right w:val="single" w:sz="4" w:space="0" w:color="auto"/>
            </w:tcBorders>
            <w:vAlign w:val="center"/>
          </w:tcPr>
          <w:p w:rsidR="003C1D2A" w:rsidRPr="00CE0BE3" w:rsidRDefault="003C1D2A" w:rsidP="00504CDD">
            <w:pPr>
              <w:jc w:val="center"/>
              <w:rPr>
                <w:bCs/>
                <w:sz w:val="20"/>
                <w:szCs w:val="20"/>
              </w:rPr>
            </w:pPr>
          </w:p>
        </w:tc>
        <w:tc>
          <w:tcPr>
            <w:tcW w:w="880" w:type="dxa"/>
            <w:tcBorders>
              <w:top w:val="single" w:sz="4" w:space="0" w:color="auto"/>
              <w:left w:val="single" w:sz="4" w:space="0" w:color="auto"/>
              <w:right w:val="single" w:sz="4" w:space="0" w:color="auto"/>
            </w:tcBorders>
            <w:vAlign w:val="center"/>
          </w:tcPr>
          <w:p w:rsidR="003C1D2A" w:rsidRPr="00CE0BE3" w:rsidRDefault="003C1D2A" w:rsidP="00504CDD">
            <w:pPr>
              <w:jc w:val="center"/>
              <w:rPr>
                <w:bCs/>
                <w:sz w:val="20"/>
                <w:szCs w:val="20"/>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3C1D2A" w:rsidRPr="00CE0BE3" w:rsidRDefault="003C1D2A" w:rsidP="00504CDD">
            <w:pPr>
              <w:jc w:val="center"/>
              <w:rPr>
                <w:bCs/>
                <w:sz w:val="20"/>
                <w:szCs w:val="20"/>
              </w:rPr>
            </w:pPr>
          </w:p>
        </w:tc>
        <w:tc>
          <w:tcPr>
            <w:tcW w:w="1382" w:type="dxa"/>
            <w:tcBorders>
              <w:top w:val="single" w:sz="4" w:space="0" w:color="auto"/>
              <w:left w:val="single" w:sz="4" w:space="0" w:color="auto"/>
              <w:bottom w:val="single" w:sz="4" w:space="0" w:color="auto"/>
              <w:right w:val="single" w:sz="4" w:space="0" w:color="auto"/>
            </w:tcBorders>
            <w:vAlign w:val="center"/>
          </w:tcPr>
          <w:p w:rsidR="003C1D2A" w:rsidRPr="00CE0BE3" w:rsidRDefault="003C1D2A" w:rsidP="00504CDD">
            <w:pPr>
              <w:jc w:val="center"/>
              <w:rPr>
                <w:bCs/>
                <w:sz w:val="20"/>
                <w:szCs w:val="20"/>
              </w:rPr>
            </w:pPr>
          </w:p>
        </w:tc>
      </w:tr>
      <w:tr w:rsidR="003C1D2A" w:rsidRPr="00CE0BE3" w:rsidTr="00504CDD">
        <w:trPr>
          <w:trHeight w:val="400"/>
          <w:jc w:val="center"/>
        </w:trPr>
        <w:tc>
          <w:tcPr>
            <w:tcW w:w="87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C1D2A" w:rsidRPr="00CE0BE3" w:rsidRDefault="003C1D2A" w:rsidP="00504CDD">
            <w:pPr>
              <w:jc w:val="right"/>
              <w:rPr>
                <w:bCs/>
                <w:sz w:val="20"/>
                <w:szCs w:val="20"/>
              </w:rPr>
            </w:pPr>
            <w:r w:rsidRPr="00CE0BE3">
              <w:rPr>
                <w:sz w:val="20"/>
                <w:szCs w:val="20"/>
              </w:rPr>
              <w:t>Итого:</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3C1D2A" w:rsidRPr="00CE0BE3" w:rsidRDefault="003C1D2A" w:rsidP="00504CDD">
            <w:pPr>
              <w:jc w:val="center"/>
              <w:rPr>
                <w:b/>
                <w:bCs/>
                <w:sz w:val="20"/>
                <w:szCs w:val="20"/>
              </w:rPr>
            </w:pPr>
          </w:p>
        </w:tc>
      </w:tr>
      <w:tr w:rsidR="003C1D2A" w:rsidRPr="00CE0BE3" w:rsidTr="00504CDD">
        <w:trPr>
          <w:trHeight w:val="400"/>
          <w:jc w:val="center"/>
        </w:trPr>
        <w:tc>
          <w:tcPr>
            <w:tcW w:w="8755" w:type="dxa"/>
            <w:gridSpan w:val="5"/>
            <w:tcBorders>
              <w:top w:val="single" w:sz="4" w:space="0" w:color="auto"/>
              <w:left w:val="single" w:sz="4" w:space="0" w:color="auto"/>
              <w:bottom w:val="single" w:sz="4" w:space="0" w:color="auto"/>
              <w:right w:val="single" w:sz="4" w:space="0" w:color="auto"/>
            </w:tcBorders>
            <w:vAlign w:val="center"/>
          </w:tcPr>
          <w:p w:rsidR="003C1D2A" w:rsidRPr="00CE0BE3" w:rsidRDefault="003C1D2A" w:rsidP="00504CDD">
            <w:pPr>
              <w:jc w:val="right"/>
              <w:rPr>
                <w:bCs/>
                <w:sz w:val="20"/>
                <w:szCs w:val="20"/>
              </w:rPr>
            </w:pPr>
            <w:r w:rsidRPr="00CE0BE3">
              <w:rPr>
                <w:sz w:val="20"/>
                <w:szCs w:val="20"/>
              </w:rPr>
              <w:t>В том числе НДС</w:t>
            </w:r>
            <w:proofErr w:type="gramStart"/>
            <w:r w:rsidRPr="00CE0BE3">
              <w:rPr>
                <w:sz w:val="20"/>
                <w:szCs w:val="20"/>
              </w:rPr>
              <w:t xml:space="preserve"> (__%):</w:t>
            </w:r>
            <w:proofErr w:type="gramEnd"/>
          </w:p>
        </w:tc>
        <w:tc>
          <w:tcPr>
            <w:tcW w:w="1382" w:type="dxa"/>
            <w:tcBorders>
              <w:top w:val="single" w:sz="4" w:space="0" w:color="auto"/>
              <w:left w:val="single" w:sz="4" w:space="0" w:color="auto"/>
              <w:bottom w:val="single" w:sz="4" w:space="0" w:color="auto"/>
              <w:right w:val="single" w:sz="4" w:space="0" w:color="auto"/>
            </w:tcBorders>
            <w:vAlign w:val="center"/>
          </w:tcPr>
          <w:p w:rsidR="003C1D2A" w:rsidRPr="00CE0BE3" w:rsidRDefault="003C1D2A" w:rsidP="00504CDD">
            <w:pPr>
              <w:jc w:val="center"/>
              <w:rPr>
                <w:bCs/>
                <w:sz w:val="20"/>
                <w:szCs w:val="20"/>
              </w:rPr>
            </w:pPr>
          </w:p>
        </w:tc>
      </w:tr>
    </w:tbl>
    <w:p w:rsidR="003C1D2A" w:rsidRPr="00CE0BE3" w:rsidRDefault="003C1D2A" w:rsidP="003C1D2A">
      <w:pPr>
        <w:jc w:val="center"/>
        <w:rPr>
          <w:sz w:val="20"/>
          <w:szCs w:val="20"/>
        </w:rPr>
      </w:pPr>
    </w:p>
    <w:p w:rsidR="003C1D2A" w:rsidRPr="00C05D74" w:rsidRDefault="003C1D2A" w:rsidP="003C1D2A">
      <w:pPr>
        <w:jc w:val="center"/>
        <w:rPr>
          <w:sz w:val="20"/>
          <w:szCs w:val="20"/>
        </w:rPr>
      </w:pPr>
    </w:p>
    <w:p w:rsidR="003C1D2A" w:rsidRPr="00C05D74" w:rsidRDefault="003C1D2A" w:rsidP="003C1D2A">
      <w:pPr>
        <w:tabs>
          <w:tab w:val="left" w:pos="1134"/>
        </w:tabs>
        <w:ind w:firstLine="540"/>
        <w:jc w:val="both"/>
        <w:rPr>
          <w:bCs/>
          <w:sz w:val="20"/>
          <w:szCs w:val="20"/>
        </w:rPr>
      </w:pPr>
      <w:r w:rsidRPr="00C05D74">
        <w:rPr>
          <w:bCs/>
          <w:sz w:val="20"/>
          <w:szCs w:val="20"/>
        </w:rPr>
        <w:t>От Заказчика:</w:t>
      </w:r>
      <w:r w:rsidRPr="00C05D74">
        <w:rPr>
          <w:bCs/>
          <w:sz w:val="20"/>
          <w:szCs w:val="20"/>
        </w:rPr>
        <w:tab/>
      </w:r>
      <w:r w:rsidRPr="00C05D74">
        <w:rPr>
          <w:bCs/>
          <w:sz w:val="20"/>
          <w:szCs w:val="20"/>
        </w:rPr>
        <w:tab/>
      </w:r>
      <w:r w:rsidRPr="00C05D74">
        <w:rPr>
          <w:bCs/>
          <w:sz w:val="20"/>
          <w:szCs w:val="20"/>
        </w:rPr>
        <w:tab/>
      </w:r>
      <w:r w:rsidRPr="00C05D74">
        <w:rPr>
          <w:bCs/>
          <w:sz w:val="20"/>
          <w:szCs w:val="20"/>
        </w:rPr>
        <w:tab/>
      </w:r>
      <w:r w:rsidRPr="00C05D74">
        <w:rPr>
          <w:bCs/>
          <w:sz w:val="20"/>
          <w:szCs w:val="20"/>
        </w:rPr>
        <w:tab/>
      </w:r>
      <w:r w:rsidRPr="00C05D74">
        <w:rPr>
          <w:bCs/>
          <w:sz w:val="20"/>
          <w:szCs w:val="20"/>
        </w:rPr>
        <w:tab/>
      </w:r>
      <w:r w:rsidRPr="00C05D74">
        <w:rPr>
          <w:bCs/>
          <w:sz w:val="20"/>
          <w:szCs w:val="20"/>
        </w:rPr>
        <w:tab/>
        <w:t>От Поставщика:</w:t>
      </w:r>
    </w:p>
    <w:p w:rsidR="003C1D2A" w:rsidRPr="00C05D74" w:rsidRDefault="003C1D2A" w:rsidP="003C1D2A">
      <w:pPr>
        <w:tabs>
          <w:tab w:val="left" w:pos="1134"/>
        </w:tabs>
        <w:ind w:firstLine="540"/>
        <w:jc w:val="both"/>
        <w:rPr>
          <w:bCs/>
          <w:sz w:val="20"/>
          <w:szCs w:val="20"/>
        </w:rPr>
      </w:pPr>
    </w:p>
    <w:p w:rsidR="003C1D2A" w:rsidRPr="00C05D74" w:rsidRDefault="003C1D2A" w:rsidP="003C1D2A">
      <w:pPr>
        <w:tabs>
          <w:tab w:val="left" w:pos="1134"/>
        </w:tabs>
        <w:ind w:firstLine="540"/>
        <w:jc w:val="both"/>
        <w:rPr>
          <w:bCs/>
          <w:sz w:val="20"/>
          <w:szCs w:val="20"/>
        </w:rPr>
      </w:pPr>
      <w:r w:rsidRPr="00C05D74">
        <w:rPr>
          <w:noProof/>
          <w:sz w:val="20"/>
          <w:szCs w:val="20"/>
        </w:rPr>
        <w:t>Ректор ФГБОУ ВО «БрГУ»</w:t>
      </w:r>
      <w:r w:rsidRPr="00C05D74">
        <w:rPr>
          <w:bCs/>
          <w:sz w:val="20"/>
          <w:szCs w:val="20"/>
        </w:rPr>
        <w:tab/>
      </w:r>
      <w:r w:rsidRPr="00C05D74">
        <w:rPr>
          <w:bCs/>
          <w:sz w:val="20"/>
          <w:szCs w:val="20"/>
        </w:rPr>
        <w:tab/>
      </w:r>
      <w:r w:rsidRPr="00C05D74">
        <w:rPr>
          <w:bCs/>
          <w:sz w:val="20"/>
          <w:szCs w:val="20"/>
        </w:rPr>
        <w:tab/>
      </w:r>
      <w:r w:rsidRPr="00C05D74">
        <w:rPr>
          <w:bCs/>
          <w:sz w:val="20"/>
          <w:szCs w:val="20"/>
        </w:rPr>
        <w:tab/>
      </w:r>
      <w:r w:rsidRPr="00C05D74">
        <w:rPr>
          <w:bCs/>
          <w:sz w:val="20"/>
          <w:szCs w:val="20"/>
        </w:rPr>
        <w:tab/>
        <w:t>Должность руководителя</w:t>
      </w:r>
    </w:p>
    <w:p w:rsidR="003C1D2A" w:rsidRPr="00C05D74" w:rsidRDefault="003C1D2A" w:rsidP="003C1D2A">
      <w:pPr>
        <w:tabs>
          <w:tab w:val="left" w:pos="1134"/>
        </w:tabs>
        <w:ind w:firstLine="540"/>
        <w:jc w:val="both"/>
        <w:rPr>
          <w:bCs/>
          <w:sz w:val="20"/>
          <w:szCs w:val="20"/>
        </w:rPr>
      </w:pPr>
    </w:p>
    <w:p w:rsidR="003C1D2A" w:rsidRPr="00C05D74" w:rsidRDefault="003C1D2A" w:rsidP="003C1D2A">
      <w:pPr>
        <w:tabs>
          <w:tab w:val="left" w:pos="1134"/>
        </w:tabs>
        <w:ind w:firstLine="540"/>
        <w:jc w:val="both"/>
        <w:rPr>
          <w:bCs/>
          <w:sz w:val="20"/>
          <w:szCs w:val="20"/>
        </w:rPr>
      </w:pPr>
      <w:r w:rsidRPr="00C05D74">
        <w:rPr>
          <w:bCs/>
          <w:sz w:val="20"/>
          <w:szCs w:val="20"/>
        </w:rPr>
        <w:t xml:space="preserve">___________ И.С. </w:t>
      </w:r>
      <w:proofErr w:type="spellStart"/>
      <w:r w:rsidRPr="00C05D74">
        <w:rPr>
          <w:bCs/>
          <w:sz w:val="20"/>
          <w:szCs w:val="20"/>
        </w:rPr>
        <w:t>Ситов</w:t>
      </w:r>
      <w:proofErr w:type="spellEnd"/>
      <w:r w:rsidRPr="00C05D74">
        <w:rPr>
          <w:bCs/>
          <w:sz w:val="20"/>
          <w:szCs w:val="20"/>
        </w:rPr>
        <w:tab/>
      </w:r>
      <w:r w:rsidRPr="00C05D74">
        <w:rPr>
          <w:bCs/>
          <w:sz w:val="20"/>
          <w:szCs w:val="20"/>
        </w:rPr>
        <w:tab/>
      </w:r>
      <w:r w:rsidRPr="00C05D74">
        <w:rPr>
          <w:bCs/>
          <w:sz w:val="20"/>
          <w:szCs w:val="20"/>
        </w:rPr>
        <w:tab/>
      </w:r>
      <w:r w:rsidRPr="00C05D74">
        <w:rPr>
          <w:bCs/>
          <w:sz w:val="20"/>
          <w:szCs w:val="20"/>
        </w:rPr>
        <w:tab/>
      </w:r>
      <w:r w:rsidRPr="00C05D74">
        <w:rPr>
          <w:bCs/>
          <w:sz w:val="20"/>
          <w:szCs w:val="20"/>
        </w:rPr>
        <w:tab/>
      </w:r>
      <w:r w:rsidRPr="00C05D74">
        <w:rPr>
          <w:bCs/>
          <w:sz w:val="20"/>
          <w:szCs w:val="20"/>
        </w:rPr>
        <w:tab/>
        <w:t>____________Ф.И.О.</w:t>
      </w:r>
    </w:p>
    <w:p w:rsidR="003C1D2A" w:rsidRPr="00C05D74" w:rsidRDefault="003C1D2A" w:rsidP="003C1D2A">
      <w:pPr>
        <w:tabs>
          <w:tab w:val="left" w:pos="1134"/>
        </w:tabs>
        <w:ind w:firstLine="540"/>
        <w:jc w:val="both"/>
        <w:rPr>
          <w:bCs/>
          <w:sz w:val="20"/>
          <w:szCs w:val="20"/>
        </w:rPr>
      </w:pPr>
      <w:r w:rsidRPr="00C05D74">
        <w:rPr>
          <w:bCs/>
          <w:sz w:val="20"/>
          <w:szCs w:val="20"/>
        </w:rPr>
        <w:t>«___»____________</w:t>
      </w:r>
      <w:r>
        <w:rPr>
          <w:bCs/>
          <w:sz w:val="20"/>
          <w:szCs w:val="20"/>
        </w:rPr>
        <w:t>2022</w:t>
      </w:r>
      <w:r w:rsidRPr="00C05D74">
        <w:rPr>
          <w:bCs/>
          <w:sz w:val="20"/>
          <w:szCs w:val="20"/>
        </w:rPr>
        <w:t xml:space="preserve"> г.</w:t>
      </w:r>
      <w:r w:rsidRPr="00C05D74">
        <w:rPr>
          <w:bCs/>
          <w:sz w:val="20"/>
          <w:szCs w:val="20"/>
        </w:rPr>
        <w:tab/>
      </w:r>
      <w:r w:rsidRPr="00C05D74">
        <w:rPr>
          <w:bCs/>
          <w:sz w:val="20"/>
          <w:szCs w:val="20"/>
        </w:rPr>
        <w:tab/>
      </w:r>
      <w:r w:rsidRPr="00C05D74">
        <w:rPr>
          <w:bCs/>
          <w:sz w:val="20"/>
          <w:szCs w:val="20"/>
        </w:rPr>
        <w:tab/>
      </w:r>
      <w:r w:rsidRPr="00C05D74">
        <w:rPr>
          <w:bCs/>
          <w:sz w:val="20"/>
          <w:szCs w:val="20"/>
        </w:rPr>
        <w:tab/>
      </w:r>
      <w:r w:rsidRPr="00C05D74">
        <w:rPr>
          <w:bCs/>
          <w:sz w:val="20"/>
          <w:szCs w:val="20"/>
        </w:rPr>
        <w:tab/>
      </w:r>
      <w:r w:rsidRPr="00C05D74">
        <w:rPr>
          <w:bCs/>
          <w:sz w:val="20"/>
          <w:szCs w:val="20"/>
        </w:rPr>
        <w:tab/>
        <w:t>«___»____________</w:t>
      </w:r>
      <w:r>
        <w:rPr>
          <w:bCs/>
          <w:sz w:val="20"/>
          <w:szCs w:val="20"/>
        </w:rPr>
        <w:t>2022</w:t>
      </w:r>
      <w:r w:rsidRPr="00C05D74">
        <w:rPr>
          <w:bCs/>
          <w:sz w:val="20"/>
          <w:szCs w:val="20"/>
        </w:rPr>
        <w:t xml:space="preserve"> г.</w:t>
      </w:r>
    </w:p>
    <w:p w:rsidR="003C1D2A" w:rsidRDefault="003C1D2A" w:rsidP="003C1D2A">
      <w:pPr>
        <w:tabs>
          <w:tab w:val="left" w:pos="1134"/>
        </w:tabs>
        <w:ind w:firstLine="540"/>
        <w:jc w:val="both"/>
        <w:rPr>
          <w:sz w:val="20"/>
          <w:szCs w:val="20"/>
        </w:rPr>
      </w:pPr>
      <w:r w:rsidRPr="00C05D74">
        <w:rPr>
          <w:bCs/>
          <w:sz w:val="20"/>
          <w:szCs w:val="20"/>
        </w:rPr>
        <w:t>М.П.</w:t>
      </w:r>
      <w:r w:rsidRPr="00C05D74">
        <w:rPr>
          <w:bCs/>
          <w:sz w:val="20"/>
          <w:szCs w:val="20"/>
        </w:rPr>
        <w:tab/>
      </w:r>
      <w:r w:rsidRPr="00C05D74">
        <w:rPr>
          <w:bCs/>
          <w:sz w:val="20"/>
          <w:szCs w:val="20"/>
        </w:rPr>
        <w:tab/>
      </w:r>
      <w:r w:rsidRPr="00C05D74">
        <w:rPr>
          <w:bCs/>
          <w:sz w:val="20"/>
          <w:szCs w:val="20"/>
        </w:rPr>
        <w:tab/>
      </w:r>
      <w:r w:rsidRPr="00C05D74">
        <w:rPr>
          <w:bCs/>
          <w:sz w:val="20"/>
          <w:szCs w:val="20"/>
        </w:rPr>
        <w:tab/>
      </w:r>
      <w:r w:rsidRPr="00C05D74">
        <w:rPr>
          <w:bCs/>
          <w:sz w:val="20"/>
          <w:szCs w:val="20"/>
        </w:rPr>
        <w:tab/>
      </w:r>
      <w:r w:rsidRPr="00C05D74">
        <w:rPr>
          <w:bCs/>
          <w:sz w:val="20"/>
          <w:szCs w:val="20"/>
        </w:rPr>
        <w:tab/>
      </w:r>
      <w:r w:rsidRPr="00C05D74">
        <w:rPr>
          <w:bCs/>
          <w:sz w:val="20"/>
          <w:szCs w:val="20"/>
        </w:rPr>
        <w:tab/>
      </w:r>
      <w:r w:rsidRPr="00C05D74">
        <w:rPr>
          <w:bCs/>
          <w:sz w:val="20"/>
          <w:szCs w:val="20"/>
        </w:rPr>
        <w:tab/>
      </w:r>
      <w:r w:rsidRPr="00C05D74">
        <w:rPr>
          <w:bCs/>
          <w:sz w:val="20"/>
          <w:szCs w:val="20"/>
        </w:rPr>
        <w:tab/>
        <w:t>М.П.</w:t>
      </w:r>
    </w:p>
    <w:p w:rsidR="003C1D2A" w:rsidRPr="003C1D2A" w:rsidRDefault="003C1D2A" w:rsidP="003C1D2A">
      <w:pPr>
        <w:widowControl w:val="0"/>
        <w:autoSpaceDE w:val="0"/>
        <w:autoSpaceDN w:val="0"/>
        <w:adjustRightInd w:val="0"/>
        <w:spacing w:line="276" w:lineRule="auto"/>
        <w:jc w:val="both"/>
        <w:rPr>
          <w:sz w:val="20"/>
          <w:szCs w:val="20"/>
        </w:rPr>
      </w:pPr>
    </w:p>
    <w:sectPr w:rsidR="003C1D2A" w:rsidRPr="003C1D2A" w:rsidSect="00327F69">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540" w:rsidRDefault="00586540">
      <w:r>
        <w:separator/>
      </w:r>
    </w:p>
  </w:endnote>
  <w:endnote w:type="continuationSeparator" w:id="0">
    <w:p w:rsidR="00586540" w:rsidRDefault="005865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540" w:rsidRDefault="00586540">
      <w:r>
        <w:separator/>
      </w:r>
    </w:p>
  </w:footnote>
  <w:footnote w:type="continuationSeparator" w:id="0">
    <w:p w:rsidR="00586540" w:rsidRDefault="00586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041E30FB"/>
    <w:multiLevelType w:val="hybridMultilevel"/>
    <w:tmpl w:val="31C81200"/>
    <w:lvl w:ilvl="0" w:tplc="0419000F">
      <w:start w:val="3"/>
      <w:numFmt w:val="decimal"/>
      <w:lvlText w:val="%1."/>
      <w:lvlJc w:val="left"/>
      <w:pPr>
        <w:ind w:left="720" w:hanging="360"/>
      </w:pPr>
      <w:rPr>
        <w:rFonts w:hint="default"/>
      </w:rPr>
    </w:lvl>
    <w:lvl w:ilvl="1" w:tplc="297031AA">
      <w:start w:val="1"/>
      <w:numFmt w:val="decimal"/>
      <w:lvlText w:val="3.%2."/>
      <w:lvlJc w:val="left"/>
      <w:pPr>
        <w:ind w:left="1440" w:hanging="360"/>
      </w:pPr>
      <w:rPr>
        <w:rFonts w:ascii="Times New Roman" w:hAnsi="Times New Roman" w:cs="Times New Roman" w:hint="default"/>
      </w:rPr>
    </w:lvl>
    <w:lvl w:ilvl="2" w:tplc="2C925012">
      <w:start w:val="3"/>
      <w:numFmt w:val="decimal"/>
      <w:lvlText w:val="%3.5.1"/>
      <w:lvlJc w:val="righ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745EE9"/>
    <w:multiLevelType w:val="multilevel"/>
    <w:tmpl w:val="AA0C10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7DE42BF"/>
    <w:multiLevelType w:val="hybridMultilevel"/>
    <w:tmpl w:val="BC56C9D6"/>
    <w:lvl w:ilvl="0" w:tplc="A37A25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
    <w:nsid w:val="2D6D7053"/>
    <w:multiLevelType w:val="multilevel"/>
    <w:tmpl w:val="897A9F74"/>
    <w:lvl w:ilvl="0">
      <w:start w:val="1"/>
      <w:numFmt w:val="decimal"/>
      <w:lvlText w:val="%1."/>
      <w:lvlJc w:val="left"/>
      <w:pPr>
        <w:ind w:left="1069" w:hanging="360"/>
      </w:pPr>
      <w:rPr>
        <w:rFonts w:cs="Times New Roman" w:hint="default"/>
        <w:b/>
      </w:rPr>
    </w:lvl>
    <w:lvl w:ilvl="1">
      <w:start w:val="1"/>
      <w:numFmt w:val="decimal"/>
      <w:isLgl/>
      <w:lvlText w:val="%1.%2."/>
      <w:lvlJc w:val="left"/>
      <w:pPr>
        <w:ind w:left="1069" w:hanging="360"/>
      </w:pPr>
      <w:rPr>
        <w:rFonts w:ascii="Times New Roman" w:hAnsi="Times New Roman" w:cs="Times New Roman" w:hint="default"/>
        <w:b w:val="0"/>
        <w:sz w:val="20"/>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6">
    <w:nsid w:val="2D886B64"/>
    <w:multiLevelType w:val="hybridMultilevel"/>
    <w:tmpl w:val="5EF09C98"/>
    <w:lvl w:ilvl="0" w:tplc="18002548">
      <w:start w:val="1"/>
      <w:numFmt w:val="bullet"/>
      <w:lvlText w:val=""/>
      <w:lvlJc w:val="left"/>
      <w:pPr>
        <w:tabs>
          <w:tab w:val="num" w:pos="1004"/>
        </w:tabs>
        <w:ind w:left="567" w:firstLine="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7">
    <w:nsid w:val="31985DA1"/>
    <w:multiLevelType w:val="hybridMultilevel"/>
    <w:tmpl w:val="5FCC7560"/>
    <w:lvl w:ilvl="0" w:tplc="873A296A">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8">
    <w:nsid w:val="436659E5"/>
    <w:multiLevelType w:val="hybridMultilevel"/>
    <w:tmpl w:val="E7F8AACC"/>
    <w:lvl w:ilvl="0" w:tplc="0419000F">
      <w:start w:val="4"/>
      <w:numFmt w:val="decimal"/>
      <w:lvlText w:val="%1."/>
      <w:lvlJc w:val="lef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57767E"/>
    <w:multiLevelType w:val="hybridMultilevel"/>
    <w:tmpl w:val="4746B71E"/>
    <w:lvl w:ilvl="0" w:tplc="A85EBA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6BD344A9"/>
    <w:multiLevelType w:val="hybridMultilevel"/>
    <w:tmpl w:val="97980874"/>
    <w:lvl w:ilvl="0" w:tplc="04190011">
      <w:start w:val="1"/>
      <w:numFmt w:val="bullet"/>
      <w:lvlText w:val=""/>
      <w:lvlJc w:val="left"/>
      <w:pPr>
        <w:tabs>
          <w:tab w:val="num" w:pos="1724"/>
        </w:tabs>
        <w:ind w:left="1287"/>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6D971230"/>
    <w:multiLevelType w:val="multilevel"/>
    <w:tmpl w:val="DCE602C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0"/>
  </w:num>
  <w:num w:numId="3">
    <w:abstractNumId w:val="4"/>
  </w:num>
  <w:num w:numId="4">
    <w:abstractNumId w:val="9"/>
  </w:num>
  <w:num w:numId="5">
    <w:abstractNumId w:val="5"/>
  </w:num>
  <w:num w:numId="6">
    <w:abstractNumId w:val="8"/>
  </w:num>
  <w:num w:numId="7">
    <w:abstractNumId w:val="2"/>
  </w:num>
  <w:num w:numId="8">
    <w:abstractNumId w:val="1"/>
  </w:num>
  <w:num w:numId="9">
    <w:abstractNumId w:val="11"/>
  </w:num>
  <w:num w:numId="10">
    <w:abstractNumId w:val="6"/>
  </w:num>
  <w:num w:numId="11">
    <w:abstractNumId w:val="7"/>
  </w:num>
  <w:num w:numId="12">
    <w:abstractNumId w:val="10"/>
  </w:num>
  <w:num w:numId="13">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16C6"/>
    <w:rsid w:val="00015429"/>
    <w:rsid w:val="00015EFD"/>
    <w:rsid w:val="000173A9"/>
    <w:rsid w:val="0002094F"/>
    <w:rsid w:val="00023564"/>
    <w:rsid w:val="00024686"/>
    <w:rsid w:val="000263A4"/>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0B32"/>
    <w:rsid w:val="00082405"/>
    <w:rsid w:val="00082B64"/>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4E38"/>
    <w:rsid w:val="000C5D66"/>
    <w:rsid w:val="000C6CF0"/>
    <w:rsid w:val="000D1128"/>
    <w:rsid w:val="000D1655"/>
    <w:rsid w:val="000D1CE1"/>
    <w:rsid w:val="000D26CB"/>
    <w:rsid w:val="000D2F2E"/>
    <w:rsid w:val="000D4AC4"/>
    <w:rsid w:val="000D519B"/>
    <w:rsid w:val="000D526C"/>
    <w:rsid w:val="000E327A"/>
    <w:rsid w:val="000E381D"/>
    <w:rsid w:val="000E40D7"/>
    <w:rsid w:val="000E746E"/>
    <w:rsid w:val="000E79D2"/>
    <w:rsid w:val="000F09F0"/>
    <w:rsid w:val="000F56A2"/>
    <w:rsid w:val="000F5958"/>
    <w:rsid w:val="000F6AC7"/>
    <w:rsid w:val="000F6F35"/>
    <w:rsid w:val="000F77B1"/>
    <w:rsid w:val="0010001E"/>
    <w:rsid w:val="00101D80"/>
    <w:rsid w:val="00107278"/>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28F"/>
    <w:rsid w:val="001636DC"/>
    <w:rsid w:val="0016463E"/>
    <w:rsid w:val="00164FF1"/>
    <w:rsid w:val="001667C0"/>
    <w:rsid w:val="00172285"/>
    <w:rsid w:val="001758CC"/>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953"/>
    <w:rsid w:val="001E3D47"/>
    <w:rsid w:val="001E47E4"/>
    <w:rsid w:val="001E4804"/>
    <w:rsid w:val="001F09C1"/>
    <w:rsid w:val="001F1A9D"/>
    <w:rsid w:val="001F2D77"/>
    <w:rsid w:val="001F410B"/>
    <w:rsid w:val="001F5378"/>
    <w:rsid w:val="001F57C7"/>
    <w:rsid w:val="001F7127"/>
    <w:rsid w:val="001F71A4"/>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591"/>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CEA"/>
    <w:rsid w:val="002B4E61"/>
    <w:rsid w:val="002B7A47"/>
    <w:rsid w:val="002B7BFE"/>
    <w:rsid w:val="002C2DC4"/>
    <w:rsid w:val="002C54DD"/>
    <w:rsid w:val="002C657B"/>
    <w:rsid w:val="002D100F"/>
    <w:rsid w:val="002D23D9"/>
    <w:rsid w:val="002D3570"/>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34E9"/>
    <w:rsid w:val="003145CC"/>
    <w:rsid w:val="00320C2D"/>
    <w:rsid w:val="0032123B"/>
    <w:rsid w:val="003216D0"/>
    <w:rsid w:val="00321B51"/>
    <w:rsid w:val="00321E7B"/>
    <w:rsid w:val="00325589"/>
    <w:rsid w:val="00327F6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0C31"/>
    <w:rsid w:val="0037147E"/>
    <w:rsid w:val="0037265A"/>
    <w:rsid w:val="0037325A"/>
    <w:rsid w:val="00373F21"/>
    <w:rsid w:val="00375EE8"/>
    <w:rsid w:val="00375FB5"/>
    <w:rsid w:val="00383B7C"/>
    <w:rsid w:val="003857A3"/>
    <w:rsid w:val="00385A99"/>
    <w:rsid w:val="00391145"/>
    <w:rsid w:val="00394506"/>
    <w:rsid w:val="003957D9"/>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1D2A"/>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FF7"/>
    <w:rsid w:val="004175AD"/>
    <w:rsid w:val="004202E2"/>
    <w:rsid w:val="00421F7C"/>
    <w:rsid w:val="0042265F"/>
    <w:rsid w:val="00422871"/>
    <w:rsid w:val="00423AE8"/>
    <w:rsid w:val="004247CA"/>
    <w:rsid w:val="0043064B"/>
    <w:rsid w:val="00434C10"/>
    <w:rsid w:val="00436825"/>
    <w:rsid w:val="00440ABF"/>
    <w:rsid w:val="00440C72"/>
    <w:rsid w:val="00440F83"/>
    <w:rsid w:val="00441BBF"/>
    <w:rsid w:val="00443D19"/>
    <w:rsid w:val="00446F6C"/>
    <w:rsid w:val="00447228"/>
    <w:rsid w:val="00447EF9"/>
    <w:rsid w:val="0045014A"/>
    <w:rsid w:val="00452254"/>
    <w:rsid w:val="00453853"/>
    <w:rsid w:val="00455165"/>
    <w:rsid w:val="00455D1A"/>
    <w:rsid w:val="00457280"/>
    <w:rsid w:val="004606EC"/>
    <w:rsid w:val="00464161"/>
    <w:rsid w:val="0046473F"/>
    <w:rsid w:val="004710EB"/>
    <w:rsid w:val="00471664"/>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6734"/>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77D"/>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0"/>
    <w:rsid w:val="00502A66"/>
    <w:rsid w:val="00502D5B"/>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7CA"/>
    <w:rsid w:val="00581F86"/>
    <w:rsid w:val="00586540"/>
    <w:rsid w:val="0059202F"/>
    <w:rsid w:val="005A05B1"/>
    <w:rsid w:val="005A15D0"/>
    <w:rsid w:val="005A1B54"/>
    <w:rsid w:val="005A5D3E"/>
    <w:rsid w:val="005B0BF4"/>
    <w:rsid w:val="005B1BB5"/>
    <w:rsid w:val="005B40DD"/>
    <w:rsid w:val="005C2085"/>
    <w:rsid w:val="005C2CBF"/>
    <w:rsid w:val="005C48E1"/>
    <w:rsid w:val="005C6795"/>
    <w:rsid w:val="005C7787"/>
    <w:rsid w:val="005D0641"/>
    <w:rsid w:val="005D0FE1"/>
    <w:rsid w:val="005D24EF"/>
    <w:rsid w:val="005D4A6C"/>
    <w:rsid w:val="005D5D76"/>
    <w:rsid w:val="005D6678"/>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C24"/>
    <w:rsid w:val="006A2DE1"/>
    <w:rsid w:val="006A4F8D"/>
    <w:rsid w:val="006A542F"/>
    <w:rsid w:val="006A7818"/>
    <w:rsid w:val="006A7B4D"/>
    <w:rsid w:val="006B24F9"/>
    <w:rsid w:val="006B6DB0"/>
    <w:rsid w:val="006C121C"/>
    <w:rsid w:val="006C1DE1"/>
    <w:rsid w:val="006C3FD2"/>
    <w:rsid w:val="006C6203"/>
    <w:rsid w:val="006C77BB"/>
    <w:rsid w:val="006D0271"/>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1F"/>
    <w:rsid w:val="00707C30"/>
    <w:rsid w:val="00712882"/>
    <w:rsid w:val="00714895"/>
    <w:rsid w:val="007153B1"/>
    <w:rsid w:val="00715A91"/>
    <w:rsid w:val="00716768"/>
    <w:rsid w:val="007167A0"/>
    <w:rsid w:val="007219AB"/>
    <w:rsid w:val="00721A53"/>
    <w:rsid w:val="00721C51"/>
    <w:rsid w:val="007224B3"/>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66C"/>
    <w:rsid w:val="00786BA7"/>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C3F64"/>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253C"/>
    <w:rsid w:val="00812C30"/>
    <w:rsid w:val="008136CB"/>
    <w:rsid w:val="00813C79"/>
    <w:rsid w:val="008142FB"/>
    <w:rsid w:val="00815F05"/>
    <w:rsid w:val="00817CE7"/>
    <w:rsid w:val="00817EF4"/>
    <w:rsid w:val="0082011D"/>
    <w:rsid w:val="008203F7"/>
    <w:rsid w:val="00821F5E"/>
    <w:rsid w:val="00822F88"/>
    <w:rsid w:val="00831DF1"/>
    <w:rsid w:val="008324DF"/>
    <w:rsid w:val="008410FA"/>
    <w:rsid w:val="00842CD7"/>
    <w:rsid w:val="00843A12"/>
    <w:rsid w:val="00843ED4"/>
    <w:rsid w:val="00844B03"/>
    <w:rsid w:val="00851D5C"/>
    <w:rsid w:val="00852B1B"/>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CC6"/>
    <w:rsid w:val="00957186"/>
    <w:rsid w:val="009603A2"/>
    <w:rsid w:val="009622EF"/>
    <w:rsid w:val="00962CE0"/>
    <w:rsid w:val="0096376B"/>
    <w:rsid w:val="00964EBB"/>
    <w:rsid w:val="00965A44"/>
    <w:rsid w:val="009674A5"/>
    <w:rsid w:val="00974E4A"/>
    <w:rsid w:val="009760D2"/>
    <w:rsid w:val="00980353"/>
    <w:rsid w:val="00983504"/>
    <w:rsid w:val="00983567"/>
    <w:rsid w:val="00985726"/>
    <w:rsid w:val="00990618"/>
    <w:rsid w:val="0099134A"/>
    <w:rsid w:val="00994C45"/>
    <w:rsid w:val="00996D02"/>
    <w:rsid w:val="009A1586"/>
    <w:rsid w:val="009A16D5"/>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6D70"/>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1EA1"/>
    <w:rsid w:val="00A82769"/>
    <w:rsid w:val="00A8289F"/>
    <w:rsid w:val="00A82B93"/>
    <w:rsid w:val="00A836E6"/>
    <w:rsid w:val="00A85246"/>
    <w:rsid w:val="00A860B4"/>
    <w:rsid w:val="00A864AE"/>
    <w:rsid w:val="00A8739D"/>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E1099"/>
    <w:rsid w:val="00AF1568"/>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390B"/>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6CB7"/>
    <w:rsid w:val="00B604B0"/>
    <w:rsid w:val="00B6128D"/>
    <w:rsid w:val="00B61CC4"/>
    <w:rsid w:val="00B62798"/>
    <w:rsid w:val="00B6351D"/>
    <w:rsid w:val="00B67618"/>
    <w:rsid w:val="00B67BCF"/>
    <w:rsid w:val="00B70973"/>
    <w:rsid w:val="00B7253C"/>
    <w:rsid w:val="00B735C0"/>
    <w:rsid w:val="00B80575"/>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B3DB6"/>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3281"/>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2C6D"/>
    <w:rsid w:val="00C8334E"/>
    <w:rsid w:val="00C84217"/>
    <w:rsid w:val="00C8508E"/>
    <w:rsid w:val="00C85448"/>
    <w:rsid w:val="00C86730"/>
    <w:rsid w:val="00C87AC0"/>
    <w:rsid w:val="00C94B6A"/>
    <w:rsid w:val="00C959DE"/>
    <w:rsid w:val="00C96F80"/>
    <w:rsid w:val="00C97FBF"/>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B7F2A"/>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E0659"/>
    <w:rsid w:val="00DE2C41"/>
    <w:rsid w:val="00DE300E"/>
    <w:rsid w:val="00DE3E05"/>
    <w:rsid w:val="00DF0675"/>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2026"/>
    <w:rsid w:val="00E53872"/>
    <w:rsid w:val="00E54EAB"/>
    <w:rsid w:val="00E55258"/>
    <w:rsid w:val="00E56D34"/>
    <w:rsid w:val="00E576E2"/>
    <w:rsid w:val="00E61013"/>
    <w:rsid w:val="00E610FF"/>
    <w:rsid w:val="00E614D2"/>
    <w:rsid w:val="00E637C4"/>
    <w:rsid w:val="00E67EA1"/>
    <w:rsid w:val="00E7130D"/>
    <w:rsid w:val="00E739C4"/>
    <w:rsid w:val="00E74F1E"/>
    <w:rsid w:val="00E75D4C"/>
    <w:rsid w:val="00E77BB5"/>
    <w:rsid w:val="00E824D0"/>
    <w:rsid w:val="00E85EA6"/>
    <w:rsid w:val="00E87DBA"/>
    <w:rsid w:val="00E904B6"/>
    <w:rsid w:val="00E907BA"/>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3"/>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6E7"/>
    <w:rsid w:val="00F07B4E"/>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9">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afa">
    <w:name w:val="Знак"/>
    <w:basedOn w:val="a0"/>
    <w:rsid w:val="00496734"/>
    <w:pPr>
      <w:spacing w:after="160" w:line="240" w:lineRule="exact"/>
    </w:pPr>
    <w:rPr>
      <w:rFonts w:ascii="Verdana" w:hAnsi="Verdana"/>
      <w:sz w:val="20"/>
      <w:szCs w:val="20"/>
      <w:lang w:val="en-US" w:eastAsia="en-US"/>
    </w:rPr>
  </w:style>
  <w:style w:type="paragraph" w:customStyle="1" w:styleId="afb">
    <w:name w:val="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4">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c">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d">
    <w:name w:val="Body Text Indent"/>
    <w:basedOn w:val="a0"/>
    <w:link w:val="afe"/>
    <w:rsid w:val="00496734"/>
    <w:pPr>
      <w:spacing w:after="120"/>
      <w:ind w:left="283"/>
    </w:pPr>
    <w:rPr>
      <w:sz w:val="20"/>
      <w:szCs w:val="20"/>
    </w:rPr>
  </w:style>
  <w:style w:type="character" w:customStyle="1" w:styleId="afe">
    <w:name w:val="Основной текст с отступом Знак"/>
    <w:basedOn w:val="a1"/>
    <w:link w:val="afd"/>
    <w:rsid w:val="00496734"/>
  </w:style>
  <w:style w:type="paragraph" w:styleId="25">
    <w:name w:val="Body Text Indent 2"/>
    <w:basedOn w:val="a0"/>
    <w:link w:val="26"/>
    <w:rsid w:val="00496734"/>
    <w:pPr>
      <w:spacing w:after="120" w:line="480" w:lineRule="auto"/>
      <w:ind w:left="283"/>
    </w:pPr>
    <w:rPr>
      <w:sz w:val="20"/>
      <w:szCs w:val="20"/>
    </w:rPr>
  </w:style>
  <w:style w:type="character" w:customStyle="1" w:styleId="26">
    <w:name w:val="Основной текст с отступом 2 Знак"/>
    <w:basedOn w:val="a1"/>
    <w:link w:val="25"/>
    <w:rsid w:val="00496734"/>
  </w:style>
  <w:style w:type="paragraph" w:customStyle="1" w:styleId="17">
    <w:name w:val="Стиль1"/>
    <w:basedOn w:val="a0"/>
    <w:rsid w:val="00496734"/>
    <w:pPr>
      <w:jc w:val="center"/>
    </w:pPr>
    <w:rPr>
      <w:b/>
      <w:sz w:val="28"/>
      <w:szCs w:val="20"/>
    </w:rPr>
  </w:style>
  <w:style w:type="paragraph" w:customStyle="1" w:styleId="27">
    <w:name w:val="Стиль2"/>
    <w:basedOn w:val="a0"/>
    <w:rsid w:val="00496734"/>
    <w:pPr>
      <w:ind w:firstLine="426"/>
      <w:jc w:val="both"/>
    </w:pPr>
    <w:rPr>
      <w:szCs w:val="20"/>
    </w:rPr>
  </w:style>
  <w:style w:type="paragraph" w:customStyle="1" w:styleId="41">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8">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9">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9"/>
    <w:rsid w:val="00496734"/>
    <w:pPr>
      <w:spacing w:line="360" w:lineRule="auto"/>
      <w:ind w:left="0" w:firstLine="709"/>
      <w:jc w:val="both"/>
    </w:pPr>
    <w:rPr>
      <w:sz w:val="24"/>
    </w:rPr>
  </w:style>
  <w:style w:type="paragraph" w:customStyle="1" w:styleId="2a">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9"/>
    <w:rsid w:val="00496734"/>
    <w:pPr>
      <w:spacing w:line="360" w:lineRule="auto"/>
      <w:ind w:left="0" w:firstLine="851"/>
      <w:jc w:val="both"/>
    </w:pPr>
    <w:rPr>
      <w:sz w:val="24"/>
    </w:rPr>
  </w:style>
  <w:style w:type="paragraph" w:styleId="aff">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f0">
    <w:name w:val="footnote text"/>
    <w:basedOn w:val="a0"/>
    <w:link w:val="aff1"/>
    <w:rsid w:val="00496734"/>
    <w:rPr>
      <w:sz w:val="20"/>
      <w:szCs w:val="20"/>
    </w:rPr>
  </w:style>
  <w:style w:type="character" w:customStyle="1" w:styleId="aff1">
    <w:name w:val="Текст сноски Знак"/>
    <w:basedOn w:val="a1"/>
    <w:link w:val="aff0"/>
    <w:rsid w:val="00496734"/>
  </w:style>
  <w:style w:type="character" w:styleId="aff2">
    <w:name w:val="footnote reference"/>
    <w:rsid w:val="00496734"/>
    <w:rPr>
      <w:vertAlign w:val="superscript"/>
    </w:rPr>
  </w:style>
  <w:style w:type="character" w:styleId="aff3">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4">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4"/>
    <w:autoRedefine/>
    <w:rsid w:val="00496734"/>
    <w:pPr>
      <w:ind w:left="1440"/>
    </w:pPr>
  </w:style>
  <w:style w:type="paragraph" w:styleId="2b">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5"/>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c">
    <w:name w:val="List Number 2"/>
    <w:basedOn w:val="a0"/>
    <w:rsid w:val="00496734"/>
    <w:pPr>
      <w:tabs>
        <w:tab w:val="num" w:pos="360"/>
      </w:tabs>
      <w:spacing w:after="60"/>
      <w:ind w:left="360" w:hanging="360"/>
      <w:jc w:val="both"/>
    </w:pPr>
  </w:style>
  <w:style w:type="paragraph" w:customStyle="1" w:styleId="39">
    <w:name w:val="Стиль3 Знак"/>
    <w:basedOn w:val="25"/>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5">
    <w:name w:val="Date"/>
    <w:basedOn w:val="a0"/>
    <w:next w:val="a0"/>
    <w:link w:val="aff6"/>
    <w:rsid w:val="00496734"/>
    <w:pPr>
      <w:spacing w:after="60"/>
      <w:jc w:val="both"/>
    </w:pPr>
    <w:rPr>
      <w:szCs w:val="20"/>
    </w:rPr>
  </w:style>
  <w:style w:type="character" w:customStyle="1" w:styleId="aff6">
    <w:name w:val="Дата Знак"/>
    <w:basedOn w:val="a1"/>
    <w:link w:val="aff5"/>
    <w:rsid w:val="00496734"/>
    <w:rPr>
      <w:sz w:val="24"/>
    </w:rPr>
  </w:style>
  <w:style w:type="paragraph" w:styleId="aff7">
    <w:name w:val="Plain Text"/>
    <w:basedOn w:val="a0"/>
    <w:link w:val="aff8"/>
    <w:rsid w:val="00496734"/>
    <w:rPr>
      <w:rFonts w:ascii="Courier New" w:hAnsi="Courier New"/>
      <w:sz w:val="20"/>
      <w:szCs w:val="20"/>
    </w:rPr>
  </w:style>
  <w:style w:type="character" w:customStyle="1" w:styleId="aff8">
    <w:name w:val="Текст Знак"/>
    <w:basedOn w:val="a1"/>
    <w:link w:val="aff7"/>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9">
    <w:name w:val="втяжка"/>
    <w:basedOn w:val="1a"/>
    <w:next w:val="1a"/>
    <w:rsid w:val="00496734"/>
    <w:pPr>
      <w:tabs>
        <w:tab w:val="left" w:pos="567"/>
      </w:tabs>
      <w:spacing w:before="57"/>
      <w:ind w:left="567" w:hanging="567"/>
    </w:pPr>
  </w:style>
  <w:style w:type="paragraph" w:customStyle="1" w:styleId="affa">
    <w:name w:val="текст"/>
    <w:rsid w:val="00496734"/>
    <w:pPr>
      <w:autoSpaceDE w:val="0"/>
      <w:autoSpaceDN w:val="0"/>
      <w:adjustRightInd w:val="0"/>
      <w:jc w:val="both"/>
    </w:pPr>
    <w:rPr>
      <w:rFonts w:ascii="SchoolBookC" w:hAnsi="SchoolBookC"/>
      <w:color w:val="000000"/>
      <w:sz w:val="24"/>
    </w:rPr>
  </w:style>
  <w:style w:type="paragraph" w:customStyle="1" w:styleId="affb">
    <w:name w:val="текст таблицы"/>
    <w:basedOn w:val="a0"/>
    <w:rsid w:val="00496734"/>
    <w:pPr>
      <w:spacing w:before="120"/>
      <w:ind w:right="-102"/>
    </w:pPr>
  </w:style>
  <w:style w:type="character" w:customStyle="1" w:styleId="affc">
    <w:name w:val="Основной шрифт"/>
    <w:semiHidden/>
    <w:rsid w:val="00496734"/>
  </w:style>
  <w:style w:type="paragraph" w:customStyle="1" w:styleId="affd">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e">
    <w:name w:val="Subtitle"/>
    <w:basedOn w:val="a0"/>
    <w:link w:val="afff"/>
    <w:qFormat/>
    <w:rsid w:val="00496734"/>
    <w:pPr>
      <w:tabs>
        <w:tab w:val="left" w:pos="567"/>
      </w:tabs>
      <w:spacing w:line="360" w:lineRule="auto"/>
      <w:ind w:firstLine="709"/>
      <w:jc w:val="both"/>
    </w:pPr>
    <w:rPr>
      <w:b/>
      <w:szCs w:val="20"/>
    </w:rPr>
  </w:style>
  <w:style w:type="character" w:customStyle="1" w:styleId="afff">
    <w:name w:val="Подзаголовок Знак"/>
    <w:basedOn w:val="a1"/>
    <w:link w:val="affe"/>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f0">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1">
    <w:name w:val="annotation reference"/>
    <w:rsid w:val="00496734"/>
    <w:rPr>
      <w:sz w:val="16"/>
      <w:szCs w:val="16"/>
    </w:rPr>
  </w:style>
  <w:style w:type="paragraph" w:styleId="afff2">
    <w:name w:val="annotation text"/>
    <w:basedOn w:val="a0"/>
    <w:link w:val="afff3"/>
    <w:rsid w:val="00496734"/>
    <w:rPr>
      <w:sz w:val="20"/>
      <w:szCs w:val="20"/>
    </w:rPr>
  </w:style>
  <w:style w:type="character" w:customStyle="1" w:styleId="afff3">
    <w:name w:val="Текст примечания Знак"/>
    <w:basedOn w:val="a1"/>
    <w:link w:val="afff2"/>
    <w:rsid w:val="00496734"/>
  </w:style>
  <w:style w:type="paragraph" w:styleId="afff4">
    <w:name w:val="annotation subject"/>
    <w:basedOn w:val="afff2"/>
    <w:next w:val="afff2"/>
    <w:link w:val="afff5"/>
    <w:rsid w:val="00496734"/>
    <w:rPr>
      <w:b/>
      <w:bCs/>
    </w:rPr>
  </w:style>
  <w:style w:type="character" w:customStyle="1" w:styleId="afff5">
    <w:name w:val="Тема примечания Знак"/>
    <w:basedOn w:val="afff3"/>
    <w:link w:val="afff4"/>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b">
    <w:name w:val="Знак1"/>
    <w:basedOn w:val="a0"/>
    <w:rsid w:val="00496734"/>
    <w:pPr>
      <w:spacing w:before="100" w:beforeAutospacing="1" w:after="100" w:afterAutospacing="1"/>
    </w:pPr>
    <w:rPr>
      <w:rFonts w:ascii="Tahoma" w:hAnsi="Tahoma"/>
      <w:sz w:val="20"/>
      <w:szCs w:val="20"/>
      <w:lang w:val="en-US" w:eastAsia="en-US"/>
    </w:rPr>
  </w:style>
  <w:style w:type="paragraph" w:customStyle="1" w:styleId="afff6">
    <w:name w:val="Спис_заголовок"/>
    <w:basedOn w:val="a0"/>
    <w:next w:val="afff7"/>
    <w:rsid w:val="00496734"/>
    <w:pPr>
      <w:keepNext/>
      <w:keepLines/>
      <w:tabs>
        <w:tab w:val="left" w:pos="0"/>
        <w:tab w:val="num" w:pos="360"/>
      </w:tabs>
      <w:spacing w:before="60" w:after="60"/>
      <w:jc w:val="both"/>
    </w:pPr>
    <w:rPr>
      <w:sz w:val="22"/>
      <w:szCs w:val="20"/>
    </w:rPr>
  </w:style>
  <w:style w:type="paragraph" w:styleId="afff7">
    <w:name w:val="List"/>
    <w:basedOn w:val="a0"/>
    <w:rsid w:val="00496734"/>
    <w:pPr>
      <w:spacing w:after="60"/>
      <w:ind w:left="283" w:hanging="283"/>
      <w:jc w:val="both"/>
    </w:pPr>
  </w:style>
  <w:style w:type="paragraph" w:customStyle="1" w:styleId="1c">
    <w:name w:val="Номер1"/>
    <w:basedOn w:val="afff7"/>
    <w:rsid w:val="00496734"/>
    <w:pPr>
      <w:tabs>
        <w:tab w:val="num" w:pos="1077"/>
      </w:tabs>
      <w:spacing w:before="40" w:after="40"/>
      <w:ind w:left="737" w:hanging="380"/>
    </w:pPr>
    <w:rPr>
      <w:sz w:val="22"/>
      <w:szCs w:val="20"/>
    </w:rPr>
  </w:style>
  <w:style w:type="paragraph" w:customStyle="1" w:styleId="1d">
    <w:name w:val="Текст1"/>
    <w:basedOn w:val="a0"/>
    <w:rsid w:val="00496734"/>
    <w:pPr>
      <w:spacing w:line="360" w:lineRule="auto"/>
      <w:ind w:firstLine="720"/>
      <w:jc w:val="both"/>
    </w:pPr>
    <w:rPr>
      <w:sz w:val="28"/>
      <w:szCs w:val="20"/>
    </w:rPr>
  </w:style>
  <w:style w:type="paragraph" w:customStyle="1" w:styleId="130">
    <w:name w:val="Основной13"/>
    <w:basedOn w:val="afd"/>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8">
    <w:name w:val="endnote text"/>
    <w:basedOn w:val="a0"/>
    <w:link w:val="afff9"/>
    <w:rsid w:val="00496734"/>
    <w:rPr>
      <w:sz w:val="20"/>
      <w:szCs w:val="20"/>
    </w:rPr>
  </w:style>
  <w:style w:type="character" w:customStyle="1" w:styleId="afff9">
    <w:name w:val="Текст концевой сноски Знак"/>
    <w:basedOn w:val="a1"/>
    <w:link w:val="afff8"/>
    <w:rsid w:val="00496734"/>
  </w:style>
  <w:style w:type="character" w:styleId="afffa">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b">
    <w:name w:val="Îñíîâí"/>
    <w:basedOn w:val="a0"/>
    <w:rsid w:val="00496734"/>
    <w:pPr>
      <w:widowControl w:val="0"/>
      <w:suppressAutoHyphens/>
      <w:jc w:val="both"/>
    </w:pPr>
    <w:rPr>
      <w:rFonts w:ascii="Arial" w:hAnsi="Arial"/>
      <w:sz w:val="22"/>
      <w:szCs w:val="20"/>
    </w:rPr>
  </w:style>
  <w:style w:type="paragraph" w:styleId="afffc">
    <w:name w:val="List Number"/>
    <w:aliases w:val="1 часть раздела"/>
    <w:basedOn w:val="a0"/>
    <w:rsid w:val="00496734"/>
    <w:pPr>
      <w:tabs>
        <w:tab w:val="num" w:pos="360"/>
      </w:tabs>
      <w:ind w:left="360" w:hanging="360"/>
    </w:pPr>
    <w:rPr>
      <w:sz w:val="20"/>
      <w:szCs w:val="20"/>
    </w:rPr>
  </w:style>
  <w:style w:type="paragraph" w:customStyle="1" w:styleId="afffd">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e">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496734"/>
    <w:rPr>
      <w:b/>
      <w:bCs/>
      <w:color w:val="000080"/>
    </w:rPr>
  </w:style>
  <w:style w:type="character" w:customStyle="1" w:styleId="affff0">
    <w:name w:val="Гипертекстовая ссылка"/>
    <w:rsid w:val="00496734"/>
    <w:rPr>
      <w:b/>
      <w:bCs/>
      <w:color w:val="008000"/>
      <w:u w:val="single"/>
    </w:rPr>
  </w:style>
  <w:style w:type="paragraph" w:styleId="1e">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f">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d">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2">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1">
    <w:name w:val="Список маркированный"/>
    <w:basedOn w:val="a0"/>
    <w:rsid w:val="00496734"/>
    <w:pPr>
      <w:tabs>
        <w:tab w:val="num" w:pos="360"/>
      </w:tabs>
      <w:spacing w:after="120"/>
      <w:ind w:left="360" w:hanging="360"/>
      <w:jc w:val="both"/>
    </w:pPr>
    <w:rPr>
      <w:sz w:val="20"/>
      <w:szCs w:val="20"/>
    </w:rPr>
  </w:style>
  <w:style w:type="character" w:customStyle="1" w:styleId="affff2">
    <w:name w:val="номер страницы"/>
    <w:basedOn w:val="affc"/>
    <w:rsid w:val="00496734"/>
  </w:style>
  <w:style w:type="paragraph" w:customStyle="1" w:styleId="1f0">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e">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1">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3">
    <w:name w:val="невидимый"/>
    <w:rsid w:val="00496734"/>
    <w:rPr>
      <w:rFonts w:ascii="Arial" w:hAnsi="Arial"/>
      <w:vanish/>
      <w:color w:val="0000FF"/>
      <w:lang w:val="en-US"/>
    </w:rPr>
  </w:style>
  <w:style w:type="paragraph" w:customStyle="1" w:styleId="2f">
    <w:name w:val="Нумерованый список 2"/>
    <w:basedOn w:val="1f1"/>
    <w:rsid w:val="00496734"/>
    <w:pPr>
      <w:tabs>
        <w:tab w:val="clear" w:pos="1247"/>
        <w:tab w:val="num" w:pos="2098"/>
      </w:tabs>
      <w:ind w:left="360" w:hanging="360"/>
    </w:pPr>
  </w:style>
  <w:style w:type="paragraph" w:customStyle="1" w:styleId="affff4">
    <w:name w:val="Приложение"/>
    <w:basedOn w:val="1f"/>
    <w:next w:val="a0"/>
    <w:rsid w:val="00496734"/>
    <w:pPr>
      <w:pageBreakBefore w:val="0"/>
      <w:tabs>
        <w:tab w:val="num" w:pos="1191"/>
        <w:tab w:val="left" w:pos="1418"/>
      </w:tabs>
      <w:suppressAutoHyphens/>
      <w:ind w:left="1191" w:hanging="454"/>
      <w:outlineLvl w:val="1"/>
    </w:pPr>
  </w:style>
  <w:style w:type="paragraph" w:customStyle="1" w:styleId="1f2">
    <w:name w:val="Указатель1"/>
    <w:basedOn w:val="a0"/>
    <w:rsid w:val="00496734"/>
    <w:pPr>
      <w:tabs>
        <w:tab w:val="num" w:pos="360"/>
      </w:tabs>
      <w:spacing w:line="360" w:lineRule="auto"/>
      <w:ind w:left="357" w:hanging="357"/>
      <w:jc w:val="both"/>
    </w:pPr>
    <w:rPr>
      <w:szCs w:val="20"/>
    </w:rPr>
  </w:style>
  <w:style w:type="paragraph" w:customStyle="1" w:styleId="1f3">
    <w:name w:val="Заголовок1"/>
    <w:basedOn w:val="1f"/>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5">
    <w:name w:val="Табличный"/>
    <w:basedOn w:val="a0"/>
    <w:next w:val="a0"/>
    <w:rsid w:val="00496734"/>
    <w:pPr>
      <w:spacing w:line="360" w:lineRule="auto"/>
      <w:ind w:firstLine="720"/>
      <w:jc w:val="both"/>
    </w:pPr>
    <w:rPr>
      <w:snapToGrid w:val="0"/>
      <w:sz w:val="20"/>
      <w:szCs w:val="20"/>
    </w:rPr>
  </w:style>
  <w:style w:type="character" w:customStyle="1" w:styleId="affff6">
    <w:name w:val="знак примечания"/>
    <w:rsid w:val="00496734"/>
    <w:rPr>
      <w:sz w:val="16"/>
    </w:rPr>
  </w:style>
  <w:style w:type="paragraph" w:customStyle="1" w:styleId="affff7">
    <w:name w:val="текст примечания"/>
    <w:basedOn w:val="a0"/>
    <w:rsid w:val="00496734"/>
    <w:pPr>
      <w:spacing w:after="120"/>
      <w:jc w:val="both"/>
    </w:pPr>
    <w:rPr>
      <w:sz w:val="20"/>
      <w:szCs w:val="20"/>
    </w:rPr>
  </w:style>
  <w:style w:type="paragraph" w:customStyle="1" w:styleId="affff8">
    <w:name w:val="Точка"/>
    <w:basedOn w:val="a0"/>
    <w:rsid w:val="00496734"/>
    <w:pPr>
      <w:tabs>
        <w:tab w:val="num" w:pos="360"/>
      </w:tabs>
      <w:ind w:left="360" w:hanging="360"/>
    </w:pPr>
    <w:rPr>
      <w:szCs w:val="20"/>
    </w:rPr>
  </w:style>
  <w:style w:type="paragraph" w:customStyle="1" w:styleId="1f4">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9"/>
    <w:next w:val="29"/>
    <w:rsid w:val="00496734"/>
    <w:pPr>
      <w:keepNext/>
      <w:spacing w:before="100" w:after="100"/>
      <w:ind w:left="0" w:firstLine="0"/>
      <w:outlineLvl w:val="4"/>
    </w:pPr>
    <w:rPr>
      <w:rFonts w:ascii="Times New Roman" w:hAnsi="Times New Roman"/>
      <w:b/>
      <w:snapToGrid w:val="0"/>
      <w:sz w:val="24"/>
    </w:rPr>
  </w:style>
  <w:style w:type="character" w:customStyle="1" w:styleId="1f5">
    <w:name w:val="Гиперссылка1"/>
    <w:rsid w:val="00496734"/>
    <w:rPr>
      <w:color w:val="0000FF"/>
      <w:u w:val="single"/>
    </w:rPr>
  </w:style>
  <w:style w:type="character" w:customStyle="1" w:styleId="1f6">
    <w:name w:val="Строгий1"/>
    <w:rsid w:val="00496734"/>
    <w:rPr>
      <w:b/>
    </w:rPr>
  </w:style>
  <w:style w:type="character" w:customStyle="1" w:styleId="HTMLMarkup">
    <w:name w:val="HTML Markup"/>
    <w:rsid w:val="00496734"/>
    <w:rPr>
      <w:vanish/>
      <w:color w:val="FF0000"/>
    </w:rPr>
  </w:style>
  <w:style w:type="paragraph" w:customStyle="1" w:styleId="H1">
    <w:name w:val="H1"/>
    <w:basedOn w:val="29"/>
    <w:next w:val="29"/>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9">
    <w:name w:val="Strong"/>
    <w:uiPriority w:val="22"/>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a">
    <w:name w:val="Чертежный"/>
    <w:rsid w:val="00496734"/>
    <w:pPr>
      <w:jc w:val="both"/>
    </w:pPr>
    <w:rPr>
      <w:rFonts w:ascii="ISOCPEUR" w:hAnsi="ISOCPEUR"/>
      <w:i/>
      <w:sz w:val="28"/>
      <w:lang w:val="uk-UA"/>
    </w:rPr>
  </w:style>
  <w:style w:type="paragraph" w:customStyle="1" w:styleId="affffb">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0">
    <w:name w:val="Стиль12"/>
    <w:basedOn w:val="10"/>
    <w:link w:val="121"/>
    <w:rsid w:val="00496734"/>
    <w:pPr>
      <w:spacing w:before="120" w:after="120" w:line="360" w:lineRule="auto"/>
    </w:pPr>
    <w:rPr>
      <w:b/>
      <w:bCs/>
      <w:color w:val="000000"/>
      <w:kern w:val="28"/>
    </w:rPr>
  </w:style>
  <w:style w:type="character" w:customStyle="1" w:styleId="121">
    <w:name w:val="Стиль12 Знак"/>
    <w:link w:val="120"/>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0">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c">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d">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1f7">
    <w:name w:val="Название1"/>
    <w:basedOn w:val="a1"/>
    <w:rsid w:val="00496734"/>
  </w:style>
  <w:style w:type="character" w:customStyle="1" w:styleId="style11">
    <w:name w:val="style11"/>
    <w:basedOn w:val="a1"/>
    <w:rsid w:val="00496734"/>
  </w:style>
  <w:style w:type="paragraph" w:customStyle="1" w:styleId="1f8">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496734"/>
    <w:pPr>
      <w:widowControl w:val="0"/>
      <w:autoSpaceDE w:val="0"/>
      <w:autoSpaceDN w:val="0"/>
      <w:ind w:firstLine="709"/>
      <w:jc w:val="both"/>
    </w:pPr>
    <w:rPr>
      <w:sz w:val="24"/>
      <w:szCs w:val="24"/>
    </w:rPr>
  </w:style>
  <w:style w:type="paragraph" w:customStyle="1" w:styleId="2f1">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9">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496734"/>
    <w:pPr>
      <w:tabs>
        <w:tab w:val="num" w:pos="1980"/>
      </w:tabs>
      <w:ind w:left="1404" w:hanging="504"/>
      <w:jc w:val="both"/>
    </w:pPr>
  </w:style>
  <w:style w:type="paragraph" w:customStyle="1" w:styleId="2f2">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0">
    <w:name w:val="Основной"/>
    <w:basedOn w:val="a0"/>
    <w:rsid w:val="00496734"/>
    <w:pPr>
      <w:ind w:firstLine="680"/>
      <w:jc w:val="both"/>
    </w:pPr>
    <w:rPr>
      <w:szCs w:val="20"/>
      <w:lang w:eastAsia="ar-SA"/>
    </w:rPr>
  </w:style>
  <w:style w:type="paragraph" w:styleId="afffff1">
    <w:name w:val="No Spacing"/>
    <w:uiPriority w:val="1"/>
    <w:qFormat/>
    <w:rsid w:val="00496734"/>
    <w:rPr>
      <w:rFonts w:ascii="Calibri" w:eastAsia="Calibri" w:hAnsi="Calibri"/>
      <w:sz w:val="22"/>
      <w:szCs w:val="22"/>
      <w:lang w:eastAsia="en-US"/>
    </w:rPr>
  </w:style>
  <w:style w:type="paragraph" w:customStyle="1" w:styleId="1fa">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b">
    <w:name w:val="Без интервала1"/>
    <w:rsid w:val="00496734"/>
    <w:rPr>
      <w:rFonts w:ascii="Calibri" w:hAnsi="Calibri" w:cs="Calibri"/>
      <w:sz w:val="22"/>
      <w:szCs w:val="22"/>
      <w:lang w:eastAsia="en-US"/>
    </w:rPr>
  </w:style>
  <w:style w:type="paragraph" w:customStyle="1" w:styleId="212">
    <w:name w:val="Основной текст 21"/>
    <w:basedOn w:val="a0"/>
    <w:rsid w:val="00496734"/>
    <w:pPr>
      <w:overflowPunct w:val="0"/>
      <w:autoSpaceDE w:val="0"/>
      <w:autoSpaceDN w:val="0"/>
      <w:adjustRightInd w:val="0"/>
      <w:jc w:val="center"/>
    </w:pPr>
    <w:rPr>
      <w:b/>
      <w:sz w:val="28"/>
      <w:szCs w:val="20"/>
    </w:rPr>
  </w:style>
  <w:style w:type="paragraph" w:customStyle="1" w:styleId="313">
    <w:name w:val="Основной текст с отступом 31"/>
    <w:basedOn w:val="13"/>
    <w:rsid w:val="00496734"/>
    <w:pPr>
      <w:suppressAutoHyphens w:val="0"/>
      <w:spacing w:line="360" w:lineRule="auto"/>
      <w:ind w:firstLine="709"/>
    </w:pPr>
    <w:rPr>
      <w:rFonts w:ascii="Arial" w:hAnsi="Arial"/>
      <w:szCs w:val="20"/>
    </w:rPr>
  </w:style>
  <w:style w:type="paragraph" w:customStyle="1" w:styleId="afffff2">
    <w:name w:val="Тендерные данные"/>
    <w:basedOn w:val="a0"/>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fc">
    <w:name w:val="Текст1"/>
    <w:basedOn w:val="a0"/>
    <w:rsid w:val="00496734"/>
    <w:pPr>
      <w:spacing w:line="360" w:lineRule="auto"/>
      <w:ind w:firstLine="720"/>
      <w:jc w:val="both"/>
    </w:pPr>
    <w:rPr>
      <w:sz w:val="28"/>
      <w:szCs w:val="20"/>
    </w:rPr>
  </w:style>
  <w:style w:type="paragraph" w:customStyle="1" w:styleId="114">
    <w:name w:val="Знак11"/>
    <w:basedOn w:val="a0"/>
    <w:rsid w:val="00496734"/>
    <w:pPr>
      <w:spacing w:before="100" w:beforeAutospacing="1" w:after="100" w:afterAutospacing="1"/>
    </w:pPr>
    <w:rPr>
      <w:rFonts w:ascii="Tahoma" w:hAnsi="Tahoma"/>
      <w:sz w:val="20"/>
      <w:szCs w:val="20"/>
      <w:lang w:val="en-US" w:eastAsia="en-US"/>
    </w:rPr>
  </w:style>
  <w:style w:type="character" w:customStyle="1" w:styleId="1fd">
    <w:name w:val="Гиперссылка1"/>
    <w:rsid w:val="00496734"/>
    <w:rPr>
      <w:color w:val="0000FF"/>
      <w:u w:val="single"/>
    </w:rPr>
  </w:style>
  <w:style w:type="character" w:customStyle="1" w:styleId="1fe">
    <w:name w:val="Строгий1"/>
    <w:rsid w:val="00496734"/>
    <w:rPr>
      <w:b/>
    </w:rPr>
  </w:style>
  <w:style w:type="paragraph" w:customStyle="1" w:styleId="3e">
    <w:name w:val="Знак3"/>
    <w:basedOn w:val="a0"/>
    <w:rsid w:val="00496734"/>
    <w:pPr>
      <w:spacing w:after="160" w:line="240" w:lineRule="exact"/>
    </w:pPr>
    <w:rPr>
      <w:rFonts w:ascii="Verdana" w:hAnsi="Verdana"/>
      <w:lang w:val="en-US" w:eastAsia="en-US"/>
    </w:rPr>
  </w:style>
  <w:style w:type="paragraph" w:customStyle="1" w:styleId="2f3">
    <w:name w:val="Знак2"/>
    <w:basedOn w:val="a0"/>
    <w:rsid w:val="00496734"/>
    <w:pPr>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afffff4">
    <w:name w:val="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1ff">
    <w:name w:val="Название1"/>
    <w:rsid w:val="00496734"/>
  </w:style>
  <w:style w:type="paragraph" w:customStyle="1" w:styleId="1ff0">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1ff1">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5">
    <w:name w:val="Схема документа Знак"/>
    <w:link w:val="afffff6"/>
    <w:rsid w:val="00496734"/>
    <w:rPr>
      <w:rFonts w:ascii="Tahoma" w:hAnsi="Tahoma" w:cs="Tahoma"/>
      <w:sz w:val="24"/>
      <w:szCs w:val="24"/>
      <w:shd w:val="clear" w:color="auto" w:fill="000080"/>
    </w:rPr>
  </w:style>
  <w:style w:type="paragraph" w:styleId="afffff6">
    <w:name w:val="Document Map"/>
    <w:basedOn w:val="a0"/>
    <w:link w:val="afffff5"/>
    <w:rsid w:val="00496734"/>
    <w:pPr>
      <w:shd w:val="clear" w:color="auto" w:fill="000080"/>
    </w:pPr>
    <w:rPr>
      <w:rFonts w:ascii="Tahoma" w:hAnsi="Tahoma" w:cs="Tahoma"/>
    </w:rPr>
  </w:style>
  <w:style w:type="character" w:customStyle="1" w:styleId="1ff2">
    <w:name w:val="Схема документа Знак1"/>
    <w:basedOn w:val="a1"/>
    <w:rsid w:val="00496734"/>
    <w:rPr>
      <w:rFonts w:ascii="Tahoma" w:hAnsi="Tahoma" w:cs="Tahoma"/>
      <w:sz w:val="16"/>
      <w:szCs w:val="16"/>
    </w:rPr>
  </w:style>
  <w:style w:type="paragraph" w:customStyle="1" w:styleId="afffff7">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8">
    <w:name w:val="Информация об изменениях документа"/>
    <w:basedOn w:val="afffff7"/>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afffff9">
    <w:name w:val="Знак Знак Знак Знак Знак Знак Знак"/>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a">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b">
    <w:name w:val="Адресат вверху"/>
    <w:basedOn w:val="a0"/>
    <w:rsid w:val="00496734"/>
    <w:pPr>
      <w:suppressAutoHyphens/>
      <w:autoSpaceDE w:val="0"/>
      <w:autoSpaceDN w:val="0"/>
      <w:jc w:val="both"/>
    </w:pPr>
    <w:rPr>
      <w:b/>
      <w:bCs/>
      <w:kern w:val="20"/>
    </w:rPr>
  </w:style>
  <w:style w:type="paragraph" w:customStyle="1" w:styleId="314">
    <w:name w:val="Основной текст 31"/>
    <w:basedOn w:val="a0"/>
    <w:rsid w:val="00496734"/>
    <w:pPr>
      <w:tabs>
        <w:tab w:val="left" w:pos="426"/>
        <w:tab w:val="num" w:pos="1068"/>
      </w:tabs>
      <w:jc w:val="both"/>
    </w:pPr>
    <w:rPr>
      <w:rFonts w:ascii="Arial" w:hAnsi="Arial"/>
      <w:szCs w:val="20"/>
    </w:rPr>
  </w:style>
  <w:style w:type="paragraph" w:customStyle="1" w:styleId="116">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7">
    <w:name w:val="1.1 подпункт Знак Знак Знак"/>
    <w:rsid w:val="00496734"/>
    <w:rPr>
      <w:bCs/>
      <w:iCs/>
      <w:sz w:val="24"/>
      <w:szCs w:val="24"/>
      <w:lang w:val="ru-RU" w:eastAsia="ru-RU" w:bidi="ar-SA"/>
    </w:rPr>
  </w:style>
  <w:style w:type="paragraph" w:customStyle="1" w:styleId="118">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f3">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f4">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5">
    <w:name w:val="Заголовок1с"/>
    <w:basedOn w:val="a0"/>
    <w:rsid w:val="00496734"/>
    <w:rPr>
      <w:rFonts w:ascii="Times New Roman CYR" w:hAnsi="Times New Roman CYR"/>
      <w:sz w:val="20"/>
      <w:szCs w:val="20"/>
    </w:rPr>
  </w:style>
  <w:style w:type="paragraph" w:customStyle="1" w:styleId="-">
    <w:name w:val="Подпись-Конец"/>
    <w:basedOn w:val="1ff6"/>
    <w:rsid w:val="00496734"/>
    <w:pPr>
      <w:tabs>
        <w:tab w:val="left" w:pos="5669"/>
      </w:tabs>
      <w:spacing w:after="0" w:line="240" w:lineRule="auto"/>
      <w:jc w:val="left"/>
    </w:pPr>
    <w:rPr>
      <w:color w:val="auto"/>
    </w:rPr>
  </w:style>
  <w:style w:type="paragraph" w:customStyle="1" w:styleId="1ff6">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1"/>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2"/>
      </w:numPr>
      <w:tabs>
        <w:tab w:val="clear" w:pos="1209"/>
      </w:tabs>
      <w:spacing w:after="160" w:line="240" w:lineRule="exact"/>
      <w:ind w:left="0" w:firstLine="0"/>
    </w:pPr>
    <w:rPr>
      <w:rFonts w:ascii="Tahoma" w:hAnsi="Tahoma"/>
      <w:sz w:val="20"/>
      <w:szCs w:val="20"/>
      <w:lang w:val="en-US" w:eastAsia="en-US"/>
    </w:rPr>
  </w:style>
  <w:style w:type="paragraph" w:customStyle="1" w:styleId="119">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5">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c">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d">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e">
    <w:name w:val="Основной текст_"/>
    <w:link w:val="141"/>
    <w:rsid w:val="00496734"/>
    <w:rPr>
      <w:shd w:val="clear" w:color="auto" w:fill="FFFFFF"/>
    </w:rPr>
  </w:style>
  <w:style w:type="paragraph" w:customStyle="1" w:styleId="141">
    <w:name w:val="Основной текст14"/>
    <w:basedOn w:val="a0"/>
    <w:link w:val="afffffe"/>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3"/>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f">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f5">
    <w:name w:val="Знак Знак2"/>
    <w:rsid w:val="00496734"/>
    <w:rPr>
      <w:rFonts w:ascii="Arial" w:hAnsi="Arial" w:cs="Arial"/>
      <w:b/>
      <w:bCs/>
      <w:sz w:val="26"/>
      <w:szCs w:val="26"/>
      <w:lang w:val="ru-RU" w:eastAsia="ru-RU" w:bidi="ar-SA"/>
    </w:rPr>
  </w:style>
  <w:style w:type="paragraph" w:customStyle="1" w:styleId="2f6">
    <w:name w:val="Обычный2"/>
    <w:rsid w:val="00496734"/>
    <w:pPr>
      <w:widowControl w:val="0"/>
      <w:ind w:left="120" w:firstLine="560"/>
    </w:pPr>
    <w:rPr>
      <w:rFonts w:ascii="Arial" w:hAnsi="Arial"/>
      <w:sz w:val="22"/>
    </w:rPr>
  </w:style>
  <w:style w:type="paragraph" w:customStyle="1" w:styleId="CharCharCharChar0">
    <w:name w:val="Char Char Знак Знак Char Char"/>
    <w:basedOn w:val="a0"/>
    <w:rsid w:val="00496734"/>
    <w:pPr>
      <w:spacing w:after="160"/>
    </w:pPr>
    <w:rPr>
      <w:rFonts w:ascii="Arial" w:hAnsi="Arial"/>
      <w:b/>
      <w:color w:val="FFFFFF"/>
      <w:sz w:val="32"/>
      <w:szCs w:val="20"/>
      <w:lang w:val="en-US" w:eastAsia="en-US"/>
    </w:rPr>
  </w:style>
  <w:style w:type="character" w:customStyle="1" w:styleId="241">
    <w:name w:val="Знак Знак24"/>
    <w:rsid w:val="00496734"/>
    <w:rPr>
      <w:sz w:val="24"/>
    </w:rPr>
  </w:style>
  <w:style w:type="character" w:customStyle="1" w:styleId="221">
    <w:name w:val="Знак Знак22"/>
    <w:rsid w:val="00496734"/>
    <w:rPr>
      <w:rFonts w:ascii="Arial" w:hAnsi="Arial" w:cs="Arial"/>
      <w:b/>
      <w:bCs/>
      <w:sz w:val="26"/>
      <w:szCs w:val="26"/>
    </w:rPr>
  </w:style>
  <w:style w:type="character" w:customStyle="1" w:styleId="213">
    <w:name w:val="Знак Знак21"/>
    <w:rsid w:val="00496734"/>
    <w:rPr>
      <w:b/>
      <w:bCs/>
      <w:sz w:val="28"/>
      <w:szCs w:val="28"/>
    </w:rPr>
  </w:style>
  <w:style w:type="character" w:customStyle="1" w:styleId="142">
    <w:name w:val="Знак Знак14"/>
    <w:rsid w:val="00496734"/>
  </w:style>
  <w:style w:type="character" w:customStyle="1" w:styleId="86">
    <w:name w:val="Знак Знак8"/>
    <w:rsid w:val="00496734"/>
  </w:style>
  <w:style w:type="paragraph" w:customStyle="1" w:styleId="1ff7">
    <w:name w:val="Без интервала1"/>
    <w:rsid w:val="00496734"/>
    <w:rPr>
      <w:rFonts w:ascii="Calibri" w:hAnsi="Calibri" w:cs="Calibri"/>
      <w:sz w:val="22"/>
      <w:szCs w:val="22"/>
      <w:lang w:eastAsia="en-US"/>
    </w:rPr>
  </w:style>
  <w:style w:type="character" w:customStyle="1" w:styleId="af8">
    <w:name w:val="Абзац списка Знак"/>
    <w:link w:val="af7"/>
    <w:uiPriority w:val="34"/>
    <w:locked/>
    <w:rsid w:val="0016328F"/>
    <w:rPr>
      <w:sz w:val="24"/>
      <w:szCs w:val="24"/>
    </w:rPr>
  </w:style>
  <w:style w:type="paragraph" w:customStyle="1" w:styleId="affffff0">
    <w:name w:val="Прижатый влево"/>
    <w:basedOn w:val="a0"/>
    <w:next w:val="a0"/>
    <w:uiPriority w:val="99"/>
    <w:rsid w:val="005C2085"/>
    <w:pPr>
      <w:autoSpaceDE w:val="0"/>
      <w:autoSpaceDN w:val="0"/>
      <w:adjustRightInd w:val="0"/>
    </w:pPr>
    <w:rPr>
      <w:rFonts w:ascii="Arial" w:eastAsia="Calibri" w:hAnsi="Arial" w:cs="Arial"/>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91152-D867-4E5A-BAD6-71A5C7661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3242</TotalTime>
  <Pages>5</Pages>
  <Words>2244</Words>
  <Characters>12797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15011</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204</cp:revision>
  <cp:lastPrinted>2011-12-07T05:49:00Z</cp:lastPrinted>
  <dcterms:created xsi:type="dcterms:W3CDTF">2014-05-27T01:29:00Z</dcterms:created>
  <dcterms:modified xsi:type="dcterms:W3CDTF">2022-03-30T03:35:00Z</dcterms:modified>
</cp:coreProperties>
</file>